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Default="00387406">
      <w:pPr>
        <w:pStyle w:val="BodyText"/>
        <w:spacing w:before="6"/>
        <w:rPr>
          <w:rFonts w:ascii="Times New Roman"/>
          <w:sz w:val="4"/>
        </w:rPr>
      </w:pPr>
    </w:p>
    <w:p w14:paraId="46F0B7EA" w14:textId="77777777" w:rsidR="00387406" w:rsidRDefault="00DB7B9E">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578065" cy="754379"/>
                    </a:xfrm>
                    <a:prstGeom prst="rect">
                      <a:avLst/>
                    </a:prstGeom>
                  </pic:spPr>
                </pic:pic>
              </a:graphicData>
            </a:graphic>
          </wp:inline>
        </w:drawing>
      </w:r>
    </w:p>
    <w:p w14:paraId="46F0B7EB" w14:textId="77777777" w:rsidR="00387406" w:rsidRDefault="00387406">
      <w:pPr>
        <w:pStyle w:val="BodyText"/>
        <w:rPr>
          <w:rFonts w:ascii="Times New Roman"/>
          <w:sz w:val="45"/>
        </w:rPr>
      </w:pPr>
    </w:p>
    <w:p w14:paraId="46F0B7EC" w14:textId="77777777" w:rsidR="00387406" w:rsidRDefault="00387406">
      <w:pPr>
        <w:pStyle w:val="BodyText"/>
        <w:rPr>
          <w:rFonts w:ascii="Times New Roman"/>
          <w:sz w:val="45"/>
        </w:rPr>
      </w:pPr>
    </w:p>
    <w:p w14:paraId="46F0B7ED" w14:textId="77777777" w:rsidR="00387406" w:rsidRDefault="00387406">
      <w:pPr>
        <w:pStyle w:val="BodyText"/>
        <w:rPr>
          <w:rFonts w:ascii="Times New Roman"/>
          <w:sz w:val="45"/>
        </w:rPr>
      </w:pPr>
    </w:p>
    <w:p w14:paraId="46F0B7EE" w14:textId="77777777" w:rsidR="00387406" w:rsidRDefault="00387406">
      <w:pPr>
        <w:pStyle w:val="BodyText"/>
        <w:spacing w:before="392"/>
        <w:rPr>
          <w:rFonts w:ascii="Times New Roman"/>
          <w:sz w:val="45"/>
        </w:rPr>
      </w:pPr>
    </w:p>
    <w:p w14:paraId="46F0B7EF" w14:textId="77777777" w:rsidR="00387406" w:rsidRDefault="00DB7B9E">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14:paraId="46F0B7F0" w14:textId="77777777" w:rsidR="00387406" w:rsidRDefault="00DB7B9E">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14:paraId="46F0B7F1" w14:textId="77777777" w:rsidR="00387406" w:rsidRDefault="00387406">
      <w:pPr>
        <w:pStyle w:val="BodyText"/>
        <w:rPr>
          <w:rFonts w:ascii="Times New Roman"/>
          <w:b/>
          <w:i/>
        </w:rPr>
      </w:pPr>
    </w:p>
    <w:p w14:paraId="46F0B7F2" w14:textId="77777777" w:rsidR="00387406" w:rsidRDefault="00387406">
      <w:pPr>
        <w:pStyle w:val="BodyText"/>
        <w:rPr>
          <w:rFonts w:ascii="Times New Roman"/>
          <w:b/>
          <w:i/>
        </w:rPr>
      </w:pPr>
    </w:p>
    <w:p w14:paraId="46F0B7F3" w14:textId="77777777" w:rsidR="00387406" w:rsidRDefault="00387406">
      <w:pPr>
        <w:pStyle w:val="BodyText"/>
        <w:rPr>
          <w:rFonts w:ascii="Times New Roman"/>
          <w:b/>
          <w:i/>
        </w:rPr>
      </w:pPr>
    </w:p>
    <w:p w14:paraId="46F0B7F4" w14:textId="77777777" w:rsidR="00387406" w:rsidRDefault="00387406">
      <w:pPr>
        <w:pStyle w:val="BodyText"/>
        <w:rPr>
          <w:rFonts w:ascii="Times New Roman"/>
          <w:b/>
          <w:i/>
        </w:rPr>
      </w:pPr>
    </w:p>
    <w:p w14:paraId="46F0B7F5" w14:textId="77777777" w:rsidR="00387406" w:rsidRDefault="00387406">
      <w:pPr>
        <w:pStyle w:val="BodyText"/>
        <w:spacing w:before="169"/>
        <w:rPr>
          <w:rFonts w:ascii="Times New Roman"/>
          <w:b/>
          <w:i/>
        </w:rPr>
      </w:pPr>
    </w:p>
    <w:p w14:paraId="46F0B7F6" w14:textId="578D7E9E" w:rsidR="00387406" w:rsidRDefault="00DB7B9E">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Content>
          <w:r>
            <w:rPr>
              <w:color w:val="030303"/>
              <w:w w:val="105"/>
            </w:rPr>
            <w:t>[</w:t>
          </w:r>
          <w:r w:rsidRPr="00750ABA">
            <w:rPr>
              <w:color w:val="030303"/>
              <w:w w:val="105"/>
            </w:rPr>
            <w:t>Insert Name]</w:t>
          </w:r>
        </w:sdtContent>
      </w:sdt>
    </w:p>
    <w:p w14:paraId="46F0B7F7" w14:textId="77777777" w:rsidR="00387406" w:rsidRDefault="00387406">
      <w:pPr>
        <w:pStyle w:val="BodyText"/>
      </w:pPr>
    </w:p>
    <w:p w14:paraId="46F0B7F8" w14:textId="77777777" w:rsidR="00387406" w:rsidRDefault="00387406">
      <w:pPr>
        <w:pStyle w:val="BodyText"/>
        <w:spacing w:before="138"/>
      </w:pPr>
    </w:p>
    <w:p w14:paraId="46F0B7F9" w14:textId="71660CF8" w:rsidR="00387406" w:rsidRDefault="00DB7B9E">
      <w:pPr>
        <w:pStyle w:val="BodyText"/>
        <w:ind w:left="165"/>
      </w:pPr>
      <w:r>
        <w:rPr>
          <w:color w:val="030303"/>
          <w:w w:val="105"/>
        </w:rPr>
        <w:t>Date</w:t>
      </w:r>
      <w:r>
        <w:rPr>
          <w:color w:val="030303"/>
          <w:spacing w:val="4"/>
          <w:w w:val="105"/>
        </w:rPr>
        <w:t xml:space="preserve"> </w:t>
      </w:r>
      <w:r>
        <w:rPr>
          <w:color w:val="030303"/>
          <w:w w:val="105"/>
        </w:rPr>
        <w:t>completed:</w:t>
      </w:r>
      <w:r>
        <w:rPr>
          <w:color w:val="030303"/>
          <w:spacing w:val="17"/>
          <w:w w:val="105"/>
        </w:rPr>
        <w:t xml:space="preserve"> </w:t>
      </w:r>
      <w:sdt>
        <w:sdtPr>
          <w:rPr>
            <w:color w:val="030303"/>
            <w:w w:val="105"/>
          </w:rPr>
          <w:id w:val="-434601078"/>
          <w:placeholder>
            <w:docPart w:val="09C7F3C9CF26468CA8651B540B7CB3B5"/>
          </w:placeholder>
          <w:text/>
        </w:sdtPr>
        <w:sdtContent>
          <w:r>
            <w:rPr>
              <w:color w:val="030303"/>
              <w:w w:val="105"/>
            </w:rPr>
            <w:t>[</w:t>
          </w:r>
          <w:r w:rsidRPr="005F653A">
            <w:rPr>
              <w:color w:val="030303"/>
              <w:w w:val="105"/>
            </w:rPr>
            <w:t>Insert Date]</w:t>
          </w:r>
        </w:sdtContent>
      </w:sdt>
    </w:p>
    <w:p w14:paraId="46F0B7FA" w14:textId="77777777" w:rsidR="00387406" w:rsidRDefault="00387406">
      <w:pPr>
        <w:pStyle w:val="BodyText"/>
      </w:pPr>
    </w:p>
    <w:p w14:paraId="46F0B7FB" w14:textId="77777777" w:rsidR="00387406" w:rsidRDefault="00387406">
      <w:pPr>
        <w:pStyle w:val="BodyText"/>
      </w:pPr>
    </w:p>
    <w:p w14:paraId="46F0B7FC" w14:textId="77777777" w:rsidR="00387406" w:rsidRDefault="00387406">
      <w:pPr>
        <w:pStyle w:val="BodyText"/>
      </w:pPr>
    </w:p>
    <w:p w14:paraId="46F0B7FD" w14:textId="77777777" w:rsidR="00387406" w:rsidRDefault="00387406">
      <w:pPr>
        <w:pStyle w:val="BodyText"/>
      </w:pPr>
    </w:p>
    <w:p w14:paraId="46F0B7FE" w14:textId="77777777" w:rsidR="00387406" w:rsidRDefault="00387406">
      <w:pPr>
        <w:pStyle w:val="BodyText"/>
      </w:pPr>
    </w:p>
    <w:p w14:paraId="46F0B7FF" w14:textId="77777777" w:rsidR="00387406" w:rsidRDefault="00387406">
      <w:pPr>
        <w:pStyle w:val="BodyText"/>
        <w:spacing w:before="32"/>
      </w:pPr>
    </w:p>
    <w:p w14:paraId="46F0B801" w14:textId="610448AE" w:rsidR="00387406" w:rsidRDefault="00387406" w:rsidP="005F653A">
      <w:pPr>
        <w:pStyle w:val="BodyText"/>
        <w:jc w:val="center"/>
        <w:rPr>
          <w:i/>
        </w:rPr>
      </w:pPr>
    </w:p>
    <w:p w14:paraId="46F0B802" w14:textId="77777777" w:rsidR="00387406" w:rsidRDefault="00387406">
      <w:pPr>
        <w:pStyle w:val="BodyText"/>
        <w:rPr>
          <w:i/>
        </w:rPr>
      </w:pPr>
    </w:p>
    <w:p w14:paraId="46F0B803" w14:textId="77777777" w:rsidR="00387406" w:rsidRDefault="00387406">
      <w:pPr>
        <w:pStyle w:val="BodyText"/>
        <w:rPr>
          <w:i/>
        </w:rPr>
      </w:pPr>
    </w:p>
    <w:p w14:paraId="46F0B804" w14:textId="77777777" w:rsidR="00387406" w:rsidRDefault="00387406">
      <w:pPr>
        <w:pStyle w:val="BodyText"/>
        <w:rPr>
          <w:i/>
        </w:rPr>
      </w:pPr>
    </w:p>
    <w:p w14:paraId="46F0B805" w14:textId="77777777" w:rsidR="00387406" w:rsidRDefault="00387406">
      <w:pPr>
        <w:pStyle w:val="BodyText"/>
        <w:rPr>
          <w:i/>
        </w:rPr>
      </w:pPr>
    </w:p>
    <w:p w14:paraId="46F0B806" w14:textId="77777777" w:rsidR="00387406" w:rsidRDefault="00387406">
      <w:pPr>
        <w:pStyle w:val="BodyText"/>
        <w:rPr>
          <w:i/>
        </w:rPr>
      </w:pPr>
    </w:p>
    <w:p w14:paraId="46F0B807" w14:textId="77777777" w:rsidR="00387406" w:rsidRDefault="00387406">
      <w:pPr>
        <w:pStyle w:val="BodyText"/>
        <w:spacing w:before="186"/>
        <w:rPr>
          <w:i/>
        </w:rPr>
      </w:pPr>
    </w:p>
    <w:p w14:paraId="46F0B808" w14:textId="77777777" w:rsidR="00387406" w:rsidRDefault="00DB7B9E">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14:paraId="46F0B809" w14:textId="77777777" w:rsidR="00387406" w:rsidRDefault="00387406">
      <w:pPr>
        <w:pStyle w:val="BodyText"/>
        <w:rPr>
          <w:sz w:val="17"/>
        </w:rPr>
      </w:pPr>
    </w:p>
    <w:p w14:paraId="46F0B80A" w14:textId="77777777" w:rsidR="00387406" w:rsidRDefault="00387406">
      <w:pPr>
        <w:pStyle w:val="BodyText"/>
        <w:spacing w:before="66"/>
        <w:rPr>
          <w:sz w:val="17"/>
        </w:rPr>
      </w:pPr>
    </w:p>
    <w:p w14:paraId="46F0B80B" w14:textId="26622462" w:rsidR="00387406" w:rsidRDefault="00DB7B9E">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14:paraId="46F0B80C" w14:textId="77777777" w:rsidR="00387406" w:rsidRDefault="00387406">
      <w:pPr>
        <w:rPr>
          <w:sz w:val="17"/>
        </w:rPr>
        <w:sectPr w:rsidR="00387406">
          <w:headerReference w:type="default" r:id="rId11"/>
          <w:footerReference w:type="default" r:id="rId12"/>
          <w:type w:val="continuous"/>
          <w:pgSz w:w="12240" w:h="15840"/>
          <w:pgMar w:top="1820" w:right="1500" w:bottom="280" w:left="1700" w:header="720" w:footer="720" w:gutter="0"/>
          <w:cols w:space="720"/>
        </w:sectPr>
      </w:pPr>
    </w:p>
    <w:p w14:paraId="46F0B80D" w14:textId="77777777" w:rsidR="00387406" w:rsidRDefault="00DB7B9E">
      <w:pPr>
        <w:pStyle w:val="Heading2"/>
        <w:spacing w:before="64"/>
        <w:ind w:left="0" w:right="174"/>
        <w:jc w:val="center"/>
      </w:pPr>
      <w:r>
        <w:rPr>
          <w:color w:val="030303"/>
          <w:w w:val="90"/>
        </w:rPr>
        <w:lastRenderedPageBreak/>
        <w:t>TABLE</w:t>
      </w:r>
      <w:r>
        <w:rPr>
          <w:color w:val="030303"/>
          <w:spacing w:val="6"/>
        </w:rPr>
        <w:t xml:space="preserve"> </w:t>
      </w:r>
      <w:r>
        <w:rPr>
          <w:color w:val="030303"/>
          <w:w w:val="90"/>
        </w:rPr>
        <w:t>OF</w:t>
      </w:r>
      <w:r>
        <w:rPr>
          <w:color w:val="030303"/>
          <w:spacing w:val="-2"/>
          <w:w w:val="90"/>
        </w:rPr>
        <w:t xml:space="preserve"> CONTENTS</w:t>
      </w:r>
    </w:p>
    <w:p w14:paraId="46F0B80E" w14:textId="77777777" w:rsidR="00387406" w:rsidRDefault="00387406">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14:paraId="46F0B80F" w14:textId="77777777" w:rsidR="00387406" w:rsidRDefault="00DB7B9E">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14:paraId="46F0B810" w14:textId="77777777" w:rsidR="00387406" w:rsidRDefault="00DB7B9E">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14:paraId="46F0B812" w14:textId="77777777" w:rsidR="00387406" w:rsidRDefault="00DB7B9E">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14:paraId="46F0B813" w14:textId="77777777" w:rsidR="00387406" w:rsidRDefault="00DB7B9E">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14:paraId="46F0B815" w14:textId="77777777" w:rsidR="00387406" w:rsidRDefault="00DB7B9E">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14:paraId="46F0B816" w14:textId="77777777" w:rsidR="00387406" w:rsidRDefault="00DB7B9E">
            <w:pPr>
              <w:pStyle w:val="TableParagraph"/>
              <w:spacing w:before="158"/>
              <w:ind w:left="179"/>
              <w:rPr>
                <w:sz w:val="17"/>
              </w:rPr>
            </w:pPr>
            <w:r>
              <w:rPr>
                <w:color w:val="030303"/>
                <w:spacing w:val="-5"/>
                <w:sz w:val="17"/>
              </w:rPr>
              <w:t>MLA</w:t>
            </w:r>
          </w:p>
        </w:tc>
        <w:tc>
          <w:tcPr>
            <w:tcW w:w="2257" w:type="dxa"/>
          </w:tcPr>
          <w:p w14:paraId="46F0B817" w14:textId="77777777" w:rsidR="00387406" w:rsidRDefault="00DB7B9E">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14:paraId="46F0B819"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14:paraId="46F0B81A" w14:textId="77777777" w:rsidR="00387406" w:rsidRDefault="00DB7B9E">
            <w:pPr>
              <w:pStyle w:val="TableParagraph"/>
              <w:spacing w:before="19"/>
              <w:ind w:left="176"/>
              <w:rPr>
                <w:sz w:val="17"/>
              </w:rPr>
            </w:pPr>
            <w:r>
              <w:rPr>
                <w:color w:val="030303"/>
                <w:spacing w:val="-2"/>
                <w:w w:val="105"/>
                <w:sz w:val="17"/>
              </w:rPr>
              <w:t>Invitation</w:t>
            </w:r>
          </w:p>
        </w:tc>
        <w:tc>
          <w:tcPr>
            <w:tcW w:w="2257" w:type="dxa"/>
          </w:tcPr>
          <w:p w14:paraId="46F0B81B" w14:textId="77777777" w:rsidR="00387406" w:rsidRDefault="00DB7B9E">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14:paraId="46F0B81D" w14:textId="77777777" w:rsidR="00387406" w:rsidRDefault="00DB7B9E">
            <w:pPr>
              <w:pStyle w:val="TableParagraph"/>
              <w:spacing w:before="21"/>
              <w:ind w:right="287"/>
              <w:jc w:val="right"/>
              <w:rPr>
                <w:sz w:val="17"/>
              </w:rPr>
            </w:pPr>
            <w:r>
              <w:rPr>
                <w:color w:val="030303"/>
                <w:spacing w:val="-5"/>
                <w:sz w:val="17"/>
              </w:rPr>
              <w:t>1.3</w:t>
            </w:r>
          </w:p>
        </w:tc>
        <w:tc>
          <w:tcPr>
            <w:tcW w:w="5150" w:type="dxa"/>
          </w:tcPr>
          <w:p w14:paraId="46F0B81E" w14:textId="77777777" w:rsidR="00387406" w:rsidRDefault="00DB7B9E">
            <w:pPr>
              <w:pStyle w:val="TableParagraph"/>
              <w:spacing w:before="21"/>
              <w:ind w:left="173"/>
              <w:rPr>
                <w:sz w:val="17"/>
              </w:rPr>
            </w:pPr>
            <w:r>
              <w:rPr>
                <w:color w:val="030303"/>
                <w:spacing w:val="-2"/>
                <w:sz w:val="17"/>
              </w:rPr>
              <w:t>Tenders</w:t>
            </w:r>
          </w:p>
        </w:tc>
        <w:tc>
          <w:tcPr>
            <w:tcW w:w="2257" w:type="dxa"/>
          </w:tcPr>
          <w:p w14:paraId="46F0B81F" w14:textId="77777777" w:rsidR="00387406" w:rsidRDefault="00DB7B9E">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14:paraId="46F0B821" w14:textId="77777777" w:rsidR="00387406" w:rsidRDefault="00DB7B9E">
            <w:pPr>
              <w:pStyle w:val="TableParagraph"/>
              <w:spacing w:before="22"/>
              <w:ind w:right="277"/>
              <w:jc w:val="right"/>
              <w:rPr>
                <w:sz w:val="17"/>
              </w:rPr>
            </w:pPr>
            <w:r>
              <w:rPr>
                <w:color w:val="030303"/>
                <w:spacing w:val="-5"/>
                <w:w w:val="105"/>
                <w:sz w:val="17"/>
              </w:rPr>
              <w:t>1.4</w:t>
            </w:r>
          </w:p>
        </w:tc>
        <w:tc>
          <w:tcPr>
            <w:tcW w:w="5150" w:type="dxa"/>
          </w:tcPr>
          <w:p w14:paraId="46F0B822" w14:textId="77777777" w:rsidR="00387406" w:rsidRDefault="00DB7B9E">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14:paraId="46F0B823" w14:textId="77777777" w:rsidR="00387406" w:rsidRDefault="00DB7B9E">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14:paraId="46F0B825"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26" w14:textId="77777777" w:rsidR="00387406" w:rsidRDefault="00DB7B9E">
            <w:pPr>
              <w:pStyle w:val="TableParagraph"/>
              <w:spacing w:before="22"/>
              <w:ind w:left="178"/>
              <w:rPr>
                <w:sz w:val="17"/>
              </w:rPr>
            </w:pPr>
            <w:r>
              <w:rPr>
                <w:color w:val="030303"/>
                <w:spacing w:val="-2"/>
                <w:sz w:val="17"/>
              </w:rPr>
              <w:t>Disclosure</w:t>
            </w:r>
          </w:p>
        </w:tc>
        <w:tc>
          <w:tcPr>
            <w:tcW w:w="2257" w:type="dxa"/>
          </w:tcPr>
          <w:p w14:paraId="46F0B827" w14:textId="77777777" w:rsidR="00387406" w:rsidRDefault="00DB7B9E">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14:paraId="46F0B829"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14:paraId="46F0B82A" w14:textId="77777777" w:rsidR="00387406" w:rsidRDefault="00DB7B9E">
            <w:pPr>
              <w:pStyle w:val="TableParagraph"/>
              <w:spacing w:before="21"/>
              <w:ind w:left="179"/>
              <w:rPr>
                <w:sz w:val="17"/>
              </w:rPr>
            </w:pPr>
            <w:r>
              <w:rPr>
                <w:color w:val="030303"/>
                <w:spacing w:val="-2"/>
                <w:sz w:val="17"/>
              </w:rPr>
              <w:t>Questions</w:t>
            </w:r>
          </w:p>
        </w:tc>
        <w:tc>
          <w:tcPr>
            <w:tcW w:w="2257" w:type="dxa"/>
          </w:tcPr>
          <w:p w14:paraId="46F0B82B" w14:textId="77777777" w:rsidR="00387406" w:rsidRDefault="00DB7B9E">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14:paraId="46F0B82D"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14:paraId="46F0B82E" w14:textId="77777777" w:rsidR="00387406" w:rsidRDefault="00DB7B9E">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14:paraId="46F0B82F" w14:textId="77777777" w:rsidR="00387406" w:rsidRDefault="00DB7B9E">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14:paraId="46F0B831"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14:paraId="46F0B832" w14:textId="77777777" w:rsidR="00387406" w:rsidRDefault="00DB7B9E">
            <w:pPr>
              <w:pStyle w:val="TableParagraph"/>
              <w:spacing w:before="19"/>
              <w:ind w:left="178"/>
              <w:rPr>
                <w:sz w:val="17"/>
              </w:rPr>
            </w:pPr>
            <w:r>
              <w:rPr>
                <w:color w:val="030303"/>
                <w:spacing w:val="-2"/>
                <w:w w:val="105"/>
                <w:sz w:val="17"/>
              </w:rPr>
              <w:t>Confidentiality</w:t>
            </w:r>
          </w:p>
        </w:tc>
        <w:tc>
          <w:tcPr>
            <w:tcW w:w="2257" w:type="dxa"/>
          </w:tcPr>
          <w:p w14:paraId="46F0B833" w14:textId="77777777" w:rsidR="00387406" w:rsidRDefault="00DB7B9E">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14:paraId="46F0B835"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14:paraId="46F0B836" w14:textId="77777777" w:rsidR="00387406" w:rsidRDefault="00DB7B9E">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14:paraId="46F0B837" w14:textId="77777777" w:rsidR="00387406" w:rsidRDefault="00DB7B9E">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14:paraId="46F0B83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14:paraId="46F0B83A" w14:textId="77777777" w:rsidR="00387406" w:rsidRDefault="00DB7B9E">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14:paraId="46F0B83B" w14:textId="77777777" w:rsidR="00387406" w:rsidRDefault="00DB7B9E">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14:paraId="46F0B83D" w14:textId="77777777" w:rsidR="00387406" w:rsidRDefault="00DB7B9E">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14:paraId="46F0B83E" w14:textId="77777777" w:rsidR="00387406" w:rsidRDefault="00DB7B9E">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14:paraId="46F0B83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14:paraId="46F0B841" w14:textId="77777777" w:rsidR="00387406" w:rsidRDefault="00DB7B9E">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14:paraId="46F0B842" w14:textId="77777777" w:rsidR="00387406" w:rsidRDefault="00DB7B9E">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14:paraId="46F0B843"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14:paraId="46F0B845" w14:textId="77777777" w:rsidR="00387406" w:rsidRDefault="00DB7B9E">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14:paraId="46F0B846" w14:textId="77777777" w:rsidR="00387406" w:rsidRDefault="00DB7B9E">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14:paraId="46F0B847"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14:paraId="46F0B84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14:paraId="46F0B84A" w14:textId="77777777" w:rsidR="00387406" w:rsidRDefault="00DB7B9E">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14:paraId="46F0B84B"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14:paraId="46F0B84D"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14:paraId="46F0B84E" w14:textId="77777777" w:rsidR="00387406" w:rsidRDefault="00DB7B9E">
            <w:pPr>
              <w:pStyle w:val="TableParagraph"/>
              <w:spacing w:before="21"/>
              <w:ind w:left="178"/>
              <w:rPr>
                <w:sz w:val="17"/>
              </w:rPr>
            </w:pPr>
            <w:r>
              <w:rPr>
                <w:color w:val="030303"/>
                <w:spacing w:val="-2"/>
                <w:sz w:val="17"/>
              </w:rPr>
              <w:t>Privacy</w:t>
            </w:r>
          </w:p>
        </w:tc>
        <w:tc>
          <w:tcPr>
            <w:tcW w:w="2257" w:type="dxa"/>
          </w:tcPr>
          <w:p w14:paraId="46F0B84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14:paraId="46F0B851" w14:textId="77777777" w:rsidR="00387406" w:rsidRDefault="00DB7B9E">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14:paraId="46F0B852" w14:textId="77777777" w:rsidR="00387406" w:rsidRDefault="00DB7B9E">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14:paraId="46F0B853" w14:textId="77777777" w:rsidR="00387406" w:rsidRDefault="00DB7B9E">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14:paraId="46F0B855"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14:paraId="46F0B856" w14:textId="77777777" w:rsidR="00387406" w:rsidRDefault="00DB7B9E">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14:paraId="46F0B857" w14:textId="77777777" w:rsidR="00387406" w:rsidRDefault="00DB7B9E">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14:paraId="46F0B859" w14:textId="77777777" w:rsidR="00387406" w:rsidRDefault="00DB7B9E">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14:paraId="46F0B85A" w14:textId="77777777" w:rsidR="00387406" w:rsidRDefault="00DB7B9E">
            <w:pPr>
              <w:pStyle w:val="TableParagraph"/>
              <w:spacing w:before="19"/>
              <w:ind w:left="178"/>
              <w:rPr>
                <w:sz w:val="17"/>
              </w:rPr>
            </w:pPr>
            <w:r>
              <w:rPr>
                <w:color w:val="030303"/>
                <w:spacing w:val="-2"/>
                <w:sz w:val="17"/>
              </w:rPr>
              <w:t>Costs</w:t>
            </w:r>
          </w:p>
        </w:tc>
        <w:tc>
          <w:tcPr>
            <w:tcW w:w="2257" w:type="dxa"/>
          </w:tcPr>
          <w:p w14:paraId="46F0B85B" w14:textId="77777777" w:rsidR="00387406" w:rsidRDefault="00DB7B9E">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14:paraId="46F0B85D"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14:paraId="46F0B85E" w14:textId="77777777" w:rsidR="00387406" w:rsidRDefault="00DB7B9E">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14:paraId="46F0B85F" w14:textId="77777777" w:rsidR="00387406" w:rsidRDefault="00DB7B9E">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14:paraId="46F0B861"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14:paraId="46F0B862" w14:textId="77777777" w:rsidR="00387406" w:rsidRDefault="00DB7B9E">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14:paraId="46F0B863" w14:textId="77777777" w:rsidR="00387406" w:rsidRDefault="00DB7B9E">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14:paraId="46F0B865" w14:textId="77777777" w:rsidR="00387406" w:rsidRDefault="00DB7B9E">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14:paraId="46F0B866" w14:textId="77777777" w:rsidR="00387406" w:rsidRDefault="00387406">
            <w:pPr>
              <w:pStyle w:val="TableParagraph"/>
              <w:rPr>
                <w:rFonts w:ascii="Times New Roman"/>
                <w:sz w:val="16"/>
              </w:rPr>
            </w:pPr>
          </w:p>
        </w:tc>
        <w:tc>
          <w:tcPr>
            <w:tcW w:w="2257" w:type="dxa"/>
          </w:tcPr>
          <w:p w14:paraId="46F0B867" w14:textId="77777777" w:rsidR="00387406" w:rsidRDefault="00DB7B9E">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14:paraId="46F0B869" w14:textId="77777777" w:rsidR="00387406" w:rsidRDefault="00DB7B9E">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14:paraId="46F0B86A" w14:textId="77777777" w:rsidR="00387406" w:rsidRDefault="00DB7B9E">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14:paraId="46F0B86B" w14:textId="77777777" w:rsidR="00387406" w:rsidRDefault="00DB7B9E">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14:paraId="46F0B86D" w14:textId="77777777" w:rsidR="00387406" w:rsidRDefault="00DB7B9E">
            <w:pPr>
              <w:pStyle w:val="TableParagraph"/>
              <w:spacing w:before="24"/>
              <w:ind w:right="282"/>
              <w:jc w:val="right"/>
              <w:rPr>
                <w:sz w:val="17"/>
              </w:rPr>
            </w:pPr>
            <w:r>
              <w:rPr>
                <w:color w:val="030303"/>
                <w:spacing w:val="-5"/>
                <w:sz w:val="17"/>
              </w:rPr>
              <w:t>1.2</w:t>
            </w:r>
          </w:p>
        </w:tc>
        <w:tc>
          <w:tcPr>
            <w:tcW w:w="5150" w:type="dxa"/>
          </w:tcPr>
          <w:p w14:paraId="46F0B86E" w14:textId="77777777" w:rsidR="00387406" w:rsidRDefault="00DB7B9E">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14:paraId="46F0B86F" w14:textId="77777777" w:rsidR="00387406" w:rsidRDefault="00DB7B9E">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14:paraId="46F0B871" w14:textId="77777777" w:rsidR="00387406" w:rsidRDefault="00DB7B9E">
            <w:pPr>
              <w:pStyle w:val="TableParagraph"/>
              <w:spacing w:before="22"/>
              <w:ind w:right="282"/>
              <w:jc w:val="right"/>
              <w:rPr>
                <w:sz w:val="17"/>
              </w:rPr>
            </w:pPr>
            <w:r>
              <w:rPr>
                <w:color w:val="030303"/>
                <w:spacing w:val="-5"/>
                <w:sz w:val="17"/>
              </w:rPr>
              <w:t>1.3</w:t>
            </w:r>
          </w:p>
        </w:tc>
        <w:tc>
          <w:tcPr>
            <w:tcW w:w="5150" w:type="dxa"/>
          </w:tcPr>
          <w:p w14:paraId="46F0B872" w14:textId="77777777" w:rsidR="00387406" w:rsidRDefault="00DB7B9E">
            <w:pPr>
              <w:pStyle w:val="TableParagraph"/>
              <w:spacing w:before="22"/>
              <w:ind w:left="178"/>
              <w:rPr>
                <w:sz w:val="17"/>
              </w:rPr>
            </w:pPr>
            <w:r>
              <w:rPr>
                <w:color w:val="030303"/>
                <w:spacing w:val="-2"/>
                <w:sz w:val="17"/>
              </w:rPr>
              <w:t>Pricing</w:t>
            </w:r>
          </w:p>
        </w:tc>
        <w:tc>
          <w:tcPr>
            <w:tcW w:w="2257" w:type="dxa"/>
          </w:tcPr>
          <w:p w14:paraId="46F0B873"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14:paraId="46F0B875" w14:textId="77777777" w:rsidR="00387406" w:rsidRDefault="00DB7B9E">
            <w:pPr>
              <w:pStyle w:val="TableParagraph"/>
              <w:spacing w:before="24"/>
              <w:ind w:right="277"/>
              <w:jc w:val="right"/>
              <w:rPr>
                <w:sz w:val="17"/>
              </w:rPr>
            </w:pPr>
            <w:r>
              <w:rPr>
                <w:color w:val="030303"/>
                <w:spacing w:val="-5"/>
                <w:w w:val="105"/>
                <w:sz w:val="17"/>
              </w:rPr>
              <w:t>1.4</w:t>
            </w:r>
          </w:p>
        </w:tc>
        <w:tc>
          <w:tcPr>
            <w:tcW w:w="5150" w:type="dxa"/>
          </w:tcPr>
          <w:p w14:paraId="46F0B876" w14:textId="77777777" w:rsidR="00387406" w:rsidRDefault="00DB7B9E">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14:paraId="46F0B877" w14:textId="77777777" w:rsidR="00387406" w:rsidRDefault="00DB7B9E">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14:paraId="46F0B879"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7A" w14:textId="77777777" w:rsidR="00387406" w:rsidRDefault="00DB7B9E">
            <w:pPr>
              <w:pStyle w:val="TableParagraph"/>
              <w:spacing w:before="22"/>
              <w:ind w:left="176"/>
              <w:rPr>
                <w:sz w:val="17"/>
              </w:rPr>
            </w:pPr>
            <w:r>
              <w:rPr>
                <w:color w:val="030303"/>
                <w:spacing w:val="-2"/>
                <w:sz w:val="17"/>
              </w:rPr>
              <w:t>Insurance</w:t>
            </w:r>
          </w:p>
        </w:tc>
        <w:tc>
          <w:tcPr>
            <w:tcW w:w="2257" w:type="dxa"/>
          </w:tcPr>
          <w:p w14:paraId="46F0B87B"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14:paraId="46F0B87D"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14:paraId="46F0B87E" w14:textId="77777777" w:rsidR="00387406" w:rsidRDefault="00DB7B9E">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14:paraId="46F0B87F" w14:textId="77777777" w:rsidR="00387406" w:rsidRDefault="00DB7B9E">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14:paraId="46F0B881" w14:textId="77777777" w:rsidR="00387406" w:rsidRDefault="00DB7B9E">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14:paraId="46F0B882" w14:textId="77777777" w:rsidR="00387406" w:rsidRDefault="00DB7B9E">
            <w:pPr>
              <w:pStyle w:val="TableParagraph"/>
              <w:spacing w:before="23" w:line="176" w:lineRule="exact"/>
              <w:ind w:left="178"/>
              <w:rPr>
                <w:sz w:val="17"/>
              </w:rPr>
            </w:pPr>
            <w:r>
              <w:rPr>
                <w:color w:val="030303"/>
                <w:spacing w:val="-2"/>
                <w:sz w:val="17"/>
              </w:rPr>
              <w:t>References</w:t>
            </w:r>
          </w:p>
        </w:tc>
        <w:tc>
          <w:tcPr>
            <w:tcW w:w="2257" w:type="dxa"/>
          </w:tcPr>
          <w:p w14:paraId="46F0B883" w14:textId="77777777" w:rsidR="00387406" w:rsidRDefault="00DB7B9E">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Content>
        <w:p w14:paraId="46F0B885" w14:textId="77777777" w:rsidR="00387406" w:rsidRDefault="00DB7B9E">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14:paraId="46F0B886" w14:textId="77777777" w:rsidR="00387406" w:rsidRDefault="00DB7B9E">
          <w:pPr>
            <w:pStyle w:val="TOC1"/>
            <w:tabs>
              <w:tab w:val="right" w:pos="8729"/>
            </w:tabs>
            <w:rPr>
              <w:sz w:val="18"/>
            </w:rPr>
          </w:pPr>
          <w:hyperlink w:anchor="_TOC_250007" w:history="1">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14:paraId="46F0B887" w14:textId="77777777" w:rsidR="00387406" w:rsidRDefault="00DB7B9E">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14:paraId="46F0B888" w14:textId="77777777" w:rsidR="00387406" w:rsidRDefault="00DB7B9E">
          <w:pPr>
            <w:pStyle w:val="TOC2"/>
            <w:numPr>
              <w:ilvl w:val="1"/>
              <w:numId w:val="11"/>
            </w:numPr>
            <w:tabs>
              <w:tab w:val="left" w:pos="1555"/>
              <w:tab w:val="right" w:pos="8706"/>
            </w:tabs>
            <w:spacing w:before="158"/>
            <w:rPr>
              <w:rFonts w:ascii="Times New Roman"/>
            </w:rPr>
          </w:pPr>
          <w:hyperlink w:anchor="_TOC_250006" w:history="1">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14:paraId="46F0B889" w14:textId="77777777" w:rsidR="00387406" w:rsidRDefault="00DB7B9E">
          <w:pPr>
            <w:pStyle w:val="TOC2"/>
            <w:numPr>
              <w:ilvl w:val="1"/>
              <w:numId w:val="11"/>
            </w:numPr>
            <w:tabs>
              <w:tab w:val="left" w:pos="1555"/>
              <w:tab w:val="right" w:pos="8706"/>
            </w:tabs>
            <w:rPr>
              <w:rFonts w:ascii="Times New Roman"/>
            </w:rPr>
          </w:pPr>
          <w:hyperlink w:anchor="_TOC_250005" w:history="1">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14:paraId="46F0B88A" w14:textId="77777777" w:rsidR="00387406" w:rsidRDefault="00DB7B9E">
          <w:pPr>
            <w:pStyle w:val="TOC1"/>
            <w:tabs>
              <w:tab w:val="right" w:pos="8727"/>
            </w:tabs>
            <w:spacing w:before="140"/>
            <w:rPr>
              <w:sz w:val="18"/>
            </w:rPr>
          </w:pPr>
          <w:hyperlink w:anchor="_TOC_250004" w:history="1">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14:paraId="46F0B88B" w14:textId="77777777" w:rsidR="00387406" w:rsidRDefault="00DB7B9E">
          <w:pPr>
            <w:pStyle w:val="TOC2"/>
            <w:numPr>
              <w:ilvl w:val="1"/>
              <w:numId w:val="10"/>
            </w:numPr>
            <w:tabs>
              <w:tab w:val="left" w:pos="1555"/>
              <w:tab w:val="right" w:pos="8705"/>
            </w:tabs>
            <w:spacing w:before="158"/>
            <w:ind w:hanging="703"/>
            <w:rPr>
              <w:rFonts w:ascii="Times New Roman"/>
              <w:color w:val="030303"/>
            </w:rPr>
          </w:pPr>
          <w:hyperlink w:anchor="_TOC_250003" w:history="1">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14:paraId="46F0B88C" w14:textId="77777777" w:rsidR="00387406" w:rsidRDefault="00DB7B9E">
          <w:pPr>
            <w:pStyle w:val="TOC2"/>
            <w:numPr>
              <w:ilvl w:val="1"/>
              <w:numId w:val="10"/>
            </w:numPr>
            <w:tabs>
              <w:tab w:val="left" w:pos="1555"/>
              <w:tab w:val="right" w:pos="8705"/>
            </w:tabs>
            <w:spacing w:before="54"/>
            <w:ind w:hanging="703"/>
            <w:rPr>
              <w:rFonts w:ascii="Times New Roman"/>
              <w:color w:val="030303"/>
            </w:rPr>
          </w:pPr>
          <w:hyperlink w:anchor="_TOC_250002" w:history="1">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14:paraId="46F0B88D" w14:textId="77777777" w:rsidR="00387406" w:rsidRDefault="00DB7B9E">
          <w:pPr>
            <w:pStyle w:val="TOC2"/>
            <w:numPr>
              <w:ilvl w:val="1"/>
              <w:numId w:val="10"/>
            </w:numPr>
            <w:tabs>
              <w:tab w:val="left" w:pos="1554"/>
              <w:tab w:val="right" w:pos="8705"/>
            </w:tabs>
            <w:ind w:left="1554" w:hanging="701"/>
            <w:rPr>
              <w:color w:val="030303"/>
            </w:rPr>
          </w:pPr>
          <w:hyperlink w:anchor="_TOC_250001" w:history="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14:paraId="46F0B88E" w14:textId="77777777" w:rsidR="00387406" w:rsidRDefault="00DB7B9E">
          <w:pPr>
            <w:pStyle w:val="TOC1"/>
            <w:tabs>
              <w:tab w:val="right" w:pos="8727"/>
            </w:tabs>
            <w:spacing w:before="135"/>
            <w:rPr>
              <w:sz w:val="18"/>
            </w:rPr>
          </w:pPr>
          <w:hyperlink w:anchor="_TOC_250000" w:history="1">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14:paraId="46F0B88F" w14:textId="77777777" w:rsidR="00387406" w:rsidRDefault="00387406">
      <w:pPr>
        <w:rPr>
          <w:sz w:val="18"/>
        </w:rPr>
        <w:sectPr w:rsidR="00387406">
          <w:headerReference w:type="default" r:id="rId13"/>
          <w:footerReference w:type="default" r:id="rId14"/>
          <w:pgSz w:w="12240" w:h="15840"/>
          <w:pgMar w:top="1540" w:right="1500" w:bottom="860" w:left="1700" w:header="0" w:footer="662" w:gutter="0"/>
          <w:pgNumType w:start="2"/>
          <w:cols w:space="720"/>
        </w:sectPr>
      </w:pPr>
    </w:p>
    <w:p w14:paraId="46F0B890" w14:textId="77777777" w:rsidR="00387406" w:rsidRDefault="00DB7B9E">
      <w:pPr>
        <w:spacing w:before="74"/>
        <w:ind w:left="38" w:right="196"/>
        <w:jc w:val="center"/>
        <w:rPr>
          <w:b/>
          <w:sz w:val="17"/>
        </w:rPr>
      </w:pPr>
      <w:r>
        <w:rPr>
          <w:b/>
          <w:color w:val="030303"/>
          <w:spacing w:val="-2"/>
          <w:sz w:val="17"/>
        </w:rPr>
        <w:lastRenderedPageBreak/>
        <w:t xml:space="preserve">SECTION </w:t>
      </w:r>
      <w:r>
        <w:rPr>
          <w:b/>
          <w:color w:val="030303"/>
          <w:spacing w:val="-10"/>
          <w:sz w:val="17"/>
        </w:rPr>
        <w:t>1</w:t>
      </w:r>
    </w:p>
    <w:p w14:paraId="46F0B891" w14:textId="77777777" w:rsidR="00387406" w:rsidRDefault="00387406">
      <w:pPr>
        <w:pStyle w:val="BodyText"/>
        <w:spacing w:before="61"/>
        <w:rPr>
          <w:b/>
          <w:sz w:val="17"/>
        </w:rPr>
      </w:pPr>
    </w:p>
    <w:p w14:paraId="46F0B892" w14:textId="77777777" w:rsidR="00387406" w:rsidRDefault="00DB7B9E">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14:paraId="46F0B893" w14:textId="77777777" w:rsidR="00387406" w:rsidRDefault="00387406">
      <w:pPr>
        <w:pStyle w:val="BodyText"/>
        <w:spacing w:before="74"/>
        <w:rPr>
          <w:b/>
          <w:sz w:val="17"/>
        </w:rPr>
      </w:pPr>
    </w:p>
    <w:p w14:paraId="46F0B894" w14:textId="77777777" w:rsidR="00387406" w:rsidRDefault="00DB7B9E">
      <w:pPr>
        <w:pStyle w:val="ListParagraph"/>
        <w:numPr>
          <w:ilvl w:val="1"/>
          <w:numId w:val="9"/>
        </w:numPr>
        <w:tabs>
          <w:tab w:val="left" w:pos="1095"/>
        </w:tabs>
        <w:ind w:hanging="935"/>
        <w:rPr>
          <w:color w:val="030303"/>
          <w:sz w:val="18"/>
        </w:rPr>
      </w:pPr>
      <w:r>
        <w:rPr>
          <w:b/>
          <w:color w:val="030303"/>
          <w:spacing w:val="-5"/>
          <w:w w:val="105"/>
          <w:sz w:val="17"/>
        </w:rPr>
        <w:t>MLA</w:t>
      </w:r>
    </w:p>
    <w:p w14:paraId="46F0B895" w14:textId="77777777" w:rsidR="00387406" w:rsidRDefault="00387406">
      <w:pPr>
        <w:pStyle w:val="BodyText"/>
        <w:spacing w:before="68"/>
        <w:rPr>
          <w:b/>
          <w:sz w:val="17"/>
        </w:rPr>
      </w:pPr>
    </w:p>
    <w:p w14:paraId="46F0B897" w14:textId="13439248" w:rsidR="00387406" w:rsidRDefault="00DB7B9E" w:rsidP="00F23411">
      <w:pPr>
        <w:pStyle w:val="ListParagraph"/>
        <w:numPr>
          <w:ilvl w:val="2"/>
          <w:numId w:val="9"/>
        </w:numPr>
        <w:tabs>
          <w:tab w:val="left" w:pos="1768"/>
          <w:tab w:val="left" w:pos="1770"/>
        </w:tabs>
        <w:spacing w:before="15" w:line="295" w:lineRule="auto"/>
        <w:ind w:right="316"/>
        <w:jc w:val="both"/>
      </w:pPr>
      <w:r w:rsidRPr="00EB760C">
        <w:rPr>
          <w:color w:val="030303"/>
          <w:w w:val="105"/>
          <w:sz w:val="18"/>
        </w:rPr>
        <w:t xml:space="preserve">Meat &amp; Livestock Australia Limited (ABN 39 081 678 364) and its related body corporate Integrity Systems Company Limited (ABN 34 134 745 038) </w:t>
      </w:r>
      <w:sdt>
        <w:sdtPr>
          <w:rPr>
            <w:color w:val="030303"/>
            <w:w w:val="105"/>
            <w:sz w:val="18"/>
          </w:rPr>
          <w:id w:val="550899815"/>
          <w:placeholder>
            <w:docPart w:val="09C7F3C9CF26468CA8651B540B7CB3B5"/>
          </w:placeholder>
          <w:text/>
        </w:sdtPr>
        <w:sdtContent>
          <w:r w:rsidRPr="00EB760C">
            <w:rPr>
              <w:color w:val="030303"/>
              <w:w w:val="105"/>
              <w:sz w:val="18"/>
            </w:rPr>
            <w:t>and MLA Donor Company Limited (ABN 49 083 304 867) ("MDC")]</w:t>
          </w:r>
        </w:sdtContent>
      </w:sdt>
      <w:r w:rsidRPr="00EB760C">
        <w:rPr>
          <w:b/>
          <w:color w:val="030303"/>
          <w:w w:val="105"/>
          <w:sz w:val="17"/>
        </w:rPr>
        <w:t xml:space="preserve"> </w:t>
      </w:r>
      <w:r w:rsidRPr="00EB760C">
        <w:rPr>
          <w:color w:val="030303"/>
          <w:w w:val="105"/>
          <w:sz w:val="18"/>
        </w:rPr>
        <w:t xml:space="preserve">(together, </w:t>
      </w:r>
      <w:r w:rsidRPr="00EB760C">
        <w:rPr>
          <w:b/>
          <w:color w:val="161616"/>
          <w:w w:val="105"/>
          <w:sz w:val="17"/>
        </w:rPr>
        <w:t xml:space="preserve">"MLA") </w:t>
      </w:r>
      <w:r w:rsidRPr="00EB760C">
        <w:rPr>
          <w:color w:val="030303"/>
          <w:w w:val="105"/>
          <w:sz w:val="18"/>
        </w:rPr>
        <w:t>undertake a range of research and development and marketing programs designed to benefit beef, sheepmeat and goatmeat industry participants, from livestock producers to retail service providers. It also provides</w:t>
      </w:r>
      <w:r w:rsidRPr="00EB760C">
        <w:rPr>
          <w:color w:val="030303"/>
          <w:spacing w:val="-6"/>
          <w:w w:val="105"/>
          <w:sz w:val="18"/>
        </w:rPr>
        <w:t xml:space="preserve"> </w:t>
      </w:r>
      <w:r w:rsidRPr="00EB760C">
        <w:rPr>
          <w:color w:val="030303"/>
          <w:w w:val="105"/>
          <w:sz w:val="18"/>
        </w:rPr>
        <w:t>a number of research and</w:t>
      </w:r>
      <w:r w:rsidRPr="00EB760C">
        <w:rPr>
          <w:color w:val="030303"/>
          <w:spacing w:val="-12"/>
          <w:w w:val="105"/>
          <w:sz w:val="18"/>
        </w:rPr>
        <w:t xml:space="preserve"> </w:t>
      </w:r>
      <w:r w:rsidRPr="00EB760C">
        <w:rPr>
          <w:color w:val="030303"/>
          <w:w w:val="105"/>
          <w:sz w:val="18"/>
        </w:rPr>
        <w:t>development and</w:t>
      </w:r>
      <w:r w:rsidRPr="00EB760C">
        <w:rPr>
          <w:color w:val="030303"/>
          <w:spacing w:val="-5"/>
          <w:w w:val="105"/>
          <w:sz w:val="18"/>
        </w:rPr>
        <w:t xml:space="preserve"> </w:t>
      </w:r>
      <w:r w:rsidRPr="00EB760C">
        <w:rPr>
          <w:color w:val="030303"/>
          <w:w w:val="105"/>
          <w:sz w:val="18"/>
        </w:rPr>
        <w:t>marketing</w:t>
      </w:r>
      <w:r w:rsidRPr="00EB760C">
        <w:rPr>
          <w:color w:val="030303"/>
          <w:spacing w:val="-5"/>
          <w:w w:val="105"/>
          <w:sz w:val="18"/>
        </w:rPr>
        <w:t xml:space="preserve"> </w:t>
      </w:r>
      <w:r w:rsidRPr="00EB760C">
        <w:rPr>
          <w:color w:val="030303"/>
          <w:w w:val="105"/>
          <w:sz w:val="18"/>
        </w:rPr>
        <w:t>services</w:t>
      </w:r>
      <w:r w:rsidRPr="00EB760C">
        <w:rPr>
          <w:color w:val="030303"/>
          <w:spacing w:val="-7"/>
          <w:w w:val="105"/>
          <w:sz w:val="18"/>
        </w:rPr>
        <w:t xml:space="preserve"> </w:t>
      </w:r>
      <w:r w:rsidRPr="00EB760C">
        <w:rPr>
          <w:color w:val="030303"/>
          <w:w w:val="105"/>
          <w:sz w:val="18"/>
        </w:rPr>
        <w:t>to</w:t>
      </w:r>
      <w:r w:rsidRPr="00EB760C">
        <w:rPr>
          <w:color w:val="030303"/>
          <w:spacing w:val="20"/>
          <w:w w:val="105"/>
          <w:sz w:val="18"/>
        </w:rPr>
        <w:t xml:space="preserve"> </w:t>
      </w:r>
      <w:r w:rsidRPr="00EB760C">
        <w:rPr>
          <w:color w:val="030303"/>
          <w:w w:val="105"/>
          <w:sz w:val="18"/>
        </w:rPr>
        <w:t>related industry sectors including meat processors and live animal exporters.</w:t>
      </w:r>
    </w:p>
    <w:sdt>
      <w:sdtPr>
        <w:rPr>
          <w:color w:val="030303"/>
          <w:w w:val="105"/>
        </w:rPr>
        <w:id w:val="1479494567"/>
        <w:placeholder>
          <w:docPart w:val="09C7F3C9CF26468CA8651B540B7CB3B5"/>
        </w:placeholder>
      </w:sdtPr>
      <w:sdtEndPr>
        <w:rPr>
          <w:color w:val="auto"/>
          <w:w w:val="100"/>
          <w:sz w:val="17"/>
        </w:rPr>
      </w:sdtEndPr>
      <w:sdtContent>
        <w:p w14:paraId="46F0B8A3" w14:textId="4F47BC52" w:rsidR="00387406" w:rsidRDefault="00DB7B9E" w:rsidP="00EF326B">
          <w:pPr>
            <w:pStyle w:val="BodyText"/>
            <w:spacing w:before="1" w:line="547" w:lineRule="auto"/>
            <w:ind w:left="1096" w:right="4639" w:firstLine="3"/>
            <w:jc w:val="both"/>
            <w:rPr>
              <w:color w:val="030303"/>
              <w:w w:val="105"/>
            </w:rPr>
          </w:pPr>
          <w:r>
            <w:rPr>
              <w:noProof/>
            </w:rPr>
            <mc:AlternateContent>
              <mc:Choice Requires="wps">
                <w:drawing>
                  <wp:anchor distT="0" distB="0" distL="0" distR="0" simplePos="0" relativeHeight="251658240" behindDoc="0" locked="0" layoutInCell="1" allowOverlap="1" wp14:anchorId="46F0BBAF" wp14:editId="0D9225C5">
                    <wp:simplePos x="0" y="0"/>
                    <wp:positionH relativeFrom="page">
                      <wp:posOffset>2197100</wp:posOffset>
                    </wp:positionH>
                    <wp:positionV relativeFrom="paragraph">
                      <wp:posOffset>34925</wp:posOffset>
                    </wp:positionV>
                    <wp:extent cx="4591050" cy="1769745"/>
                    <wp:effectExtent l="0" t="0" r="0" b="190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1769745"/>
                            </a:xfrm>
                            <a:prstGeom prst="rect">
                              <a:avLst/>
                            </a:prstGeom>
                            <a:solidFill>
                              <a:srgbClr val="FFFF00"/>
                            </a:solidFill>
                          </wps:spPr>
                          <wps:txbx>
                            <w:txbxContent>
                              <w:p w14:paraId="46F0BBE9" w14:textId="2600E669" w:rsidR="00387406" w:rsidRDefault="00DB7B9E" w:rsidP="00EF326B">
                                <w:pPr>
                                  <w:pStyle w:val="BodyText"/>
                                  <w:shd w:val="clear" w:color="auto" w:fill="FFFFFF" w:themeFill="background1"/>
                                  <w:spacing w:line="295" w:lineRule="auto"/>
                                  <w:ind w:left="4" w:right="-29" w:firstLine="6"/>
                                  <w:jc w:val="both"/>
                                  <w:rPr>
                                    <w:color w:val="000000"/>
                                  </w:rPr>
                                </w:pPr>
                                <w:r w:rsidRPr="00EF326B">
                                  <w:rPr>
                                    <w:color w:val="030303"/>
                                  </w:rPr>
                                  <w:t>MDC invests in research and development to accelerate innovation across the</w:t>
                                </w:r>
                                <w:r w:rsidRPr="00EF326B">
                                  <w:rPr>
                                    <w:color w:val="030303"/>
                                    <w:spacing w:val="40"/>
                                  </w:rPr>
                                  <w:t xml:space="preserve"> </w:t>
                                </w:r>
                                <w:r w:rsidRPr="00EF326B">
                                  <w:rPr>
                                    <w:color w:val="030303"/>
                                  </w:rPr>
                                  <w:t xml:space="preserve">value </w:t>
                                </w:r>
                                <w:r w:rsidRPr="00EF326B">
                                  <w:rPr>
                                    <w:color w:val="030303"/>
                                    <w:w w:val="110"/>
                                  </w:rPr>
                                  <w:t>chain so the Australian red meat and livestock industry can remain globally competitive.</w:t>
                                </w:r>
                                <w:r w:rsidRPr="00EF326B">
                                  <w:rPr>
                                    <w:color w:val="030303"/>
                                    <w:spacing w:val="40"/>
                                    <w:w w:val="110"/>
                                  </w:rPr>
                                  <w:t xml:space="preserve"> </w:t>
                                </w:r>
                                <w:r w:rsidRPr="00EF326B">
                                  <w:rPr>
                                    <w:color w:val="030303"/>
                                    <w:w w:val="110"/>
                                  </w:rPr>
                                  <w:t>It attracts commercial investment from individual enterprises and other companies that share a mutual interest to coinvest in innovation that will benefit the Australian red meat industry</w:t>
                                </w:r>
                                <w:r w:rsidRPr="00EF326B">
                                  <w:rPr>
                                    <w:color w:val="2B2B2B"/>
                                    <w:w w:val="110"/>
                                  </w:rPr>
                                  <w:t>.</w:t>
                                </w:r>
                                <w:r w:rsidRPr="00EF326B">
                                  <w:rPr>
                                    <w:color w:val="2B2B2B"/>
                                    <w:spacing w:val="40"/>
                                    <w:w w:val="110"/>
                                  </w:rPr>
                                  <w:t xml:space="preserve"> </w:t>
                                </w:r>
                                <w:r w:rsidRPr="00EF326B">
                                  <w:rPr>
                                    <w:color w:val="030303"/>
                                    <w:w w:val="110"/>
                                  </w:rPr>
                                  <w:t>The Australian Government matches voluntary</w:t>
                                </w:r>
                                <w:r w:rsidRPr="00EF326B">
                                  <w:rPr>
                                    <w:color w:val="030303"/>
                                    <w:spacing w:val="-14"/>
                                    <w:w w:val="110"/>
                                  </w:rPr>
                                  <w:t xml:space="preserve"> </w:t>
                                </w:r>
                                <w:r w:rsidRPr="00EF326B">
                                  <w:rPr>
                                    <w:color w:val="030303"/>
                                    <w:w w:val="110"/>
                                  </w:rPr>
                                  <w:t>partner</w:t>
                                </w:r>
                                <w:r w:rsidRPr="00EF326B">
                                  <w:rPr>
                                    <w:color w:val="030303"/>
                                    <w:spacing w:val="-9"/>
                                    <w:w w:val="110"/>
                                  </w:rPr>
                                  <w:t xml:space="preserve"> </w:t>
                                </w:r>
                                <w:r w:rsidRPr="00EF326B">
                                  <w:rPr>
                                    <w:color w:val="030303"/>
                                    <w:w w:val="110"/>
                                  </w:rPr>
                                  <w:t>contributions</w:t>
                                </w:r>
                                <w:r w:rsidRPr="00EF326B">
                                  <w:rPr>
                                    <w:color w:val="030303"/>
                                    <w:spacing w:val="-6"/>
                                    <w:w w:val="110"/>
                                  </w:rPr>
                                  <w:t xml:space="preserve"> </w:t>
                                </w:r>
                                <w:r w:rsidRPr="00EF326B">
                                  <w:rPr>
                                    <w:color w:val="030303"/>
                                    <w:w w:val="110"/>
                                  </w:rPr>
                                  <w:t>(up</w:t>
                                </w:r>
                                <w:r w:rsidRPr="00EF326B">
                                  <w:rPr>
                                    <w:color w:val="030303"/>
                                    <w:spacing w:val="-14"/>
                                    <w:w w:val="110"/>
                                  </w:rPr>
                                  <w:t xml:space="preserve"> </w:t>
                                </w:r>
                                <w:r w:rsidRPr="00EF326B">
                                  <w:rPr>
                                    <w:color w:val="030303"/>
                                    <w:w w:val="110"/>
                                  </w:rPr>
                                  <w:t xml:space="preserve">to </w:t>
                                </w:r>
                                <w:r w:rsidR="00EF326B" w:rsidRPr="001D490E">
                                  <w:rPr>
                                    <w:color w:val="030303"/>
                                    <w:w w:val="110"/>
                                  </w:rPr>
                                  <w:t>50</w:t>
                                </w:r>
                                <w:r w:rsidRPr="001D490E">
                                  <w:rPr>
                                    <w:color w:val="030303"/>
                                    <w:w w:val="110"/>
                                  </w:rPr>
                                  <w:t>%</w:t>
                                </w:r>
                                <w:r w:rsidRPr="00EF326B">
                                  <w:rPr>
                                    <w:color w:val="030303"/>
                                    <w:spacing w:val="-14"/>
                                    <w:w w:val="110"/>
                                  </w:rPr>
                                  <w:t xml:space="preserve"> </w:t>
                                </w:r>
                                <w:r w:rsidRPr="00EF326B">
                                  <w:rPr>
                                    <w:color w:val="030303"/>
                                    <w:w w:val="110"/>
                                  </w:rPr>
                                  <w:t>of</w:t>
                                </w:r>
                                <w:r w:rsidRPr="00EF326B">
                                  <w:rPr>
                                    <w:color w:val="030303"/>
                                    <w:spacing w:val="-1"/>
                                    <w:w w:val="110"/>
                                  </w:rPr>
                                  <w:t xml:space="preserve"> </w:t>
                                </w:r>
                                <w:r w:rsidRPr="00EF326B">
                                  <w:rPr>
                                    <w:color w:val="030303"/>
                                    <w:w w:val="110"/>
                                  </w:rPr>
                                  <w:t>project</w:t>
                                </w:r>
                                <w:r w:rsidRPr="00EF326B">
                                  <w:rPr>
                                    <w:color w:val="030303"/>
                                    <w:spacing w:val="-9"/>
                                    <w:w w:val="110"/>
                                  </w:rPr>
                                  <w:t xml:space="preserve"> </w:t>
                                </w:r>
                                <w:r w:rsidRPr="00EF326B">
                                  <w:rPr>
                                    <w:color w:val="030303"/>
                                    <w:w w:val="110"/>
                                  </w:rPr>
                                  <w:t>value)</w:t>
                                </w:r>
                                <w:r w:rsidRPr="00EF326B">
                                  <w:rPr>
                                    <w:color w:val="030303"/>
                                    <w:spacing w:val="-12"/>
                                    <w:w w:val="110"/>
                                  </w:rPr>
                                  <w:t xml:space="preserve"> </w:t>
                                </w:r>
                                <w:r w:rsidRPr="00EF326B">
                                  <w:rPr>
                                    <w:color w:val="030303"/>
                                    <w:w w:val="110"/>
                                  </w:rPr>
                                  <w:t>through</w:t>
                                </w:r>
                                <w:r w:rsidRPr="00EF326B">
                                  <w:rPr>
                                    <w:color w:val="030303"/>
                                    <w:spacing w:val="-3"/>
                                    <w:w w:val="110"/>
                                  </w:rPr>
                                  <w:t xml:space="preserve"> </w:t>
                                </w:r>
                                <w:r w:rsidRPr="00EF326B">
                                  <w:rPr>
                                    <w:color w:val="030303"/>
                                    <w:w w:val="110"/>
                                  </w:rPr>
                                  <w:t>MDC,</w:t>
                                </w:r>
                                <w:r w:rsidRPr="00EF326B">
                                  <w:rPr>
                                    <w:color w:val="030303"/>
                                    <w:spacing w:val="-14"/>
                                    <w:w w:val="110"/>
                                  </w:rPr>
                                  <w:t xml:space="preserve"> </w:t>
                                </w:r>
                                <w:r w:rsidRPr="00EF326B">
                                  <w:rPr>
                                    <w:color w:val="030303"/>
                                    <w:w w:val="110"/>
                                  </w:rPr>
                                  <w:t xml:space="preserve">where eligible projects deliver outcomes that address broader industry and/or government priorities and benefit the entire industry. Please refer to the MLA </w:t>
                                </w:r>
                                <w:r w:rsidRPr="00EF326B">
                                  <w:rPr>
                                    <w:color w:val="030303"/>
                                  </w:rPr>
                                  <w:t>Donor Company (MDC)</w:t>
                                </w:r>
                                <w:r w:rsidRPr="00EF326B">
                                  <w:rPr>
                                    <w:color w:val="0303FF"/>
                                    <w:u w:val="single" w:color="0000FF"/>
                                  </w:rPr>
                                  <w:t xml:space="preserve"> background and application guidelines</w:t>
                                </w:r>
                                <w:r w:rsidRPr="00EF326B">
                                  <w:rPr>
                                    <w:color w:val="0303FF"/>
                                  </w:rPr>
                                  <w:t xml:space="preserve"> </w:t>
                                </w:r>
                                <w:r w:rsidRPr="00EF326B">
                                  <w:rPr>
                                    <w:color w:val="030303"/>
                                  </w:rPr>
                                  <w:t xml:space="preserve">(or any replacement </w:t>
                                </w:r>
                                <w:r w:rsidRPr="00EF326B">
                                  <w:rPr>
                                    <w:color w:val="030303"/>
                                    <w:spacing w:val="-2"/>
                                    <w:w w:val="110"/>
                                  </w:rPr>
                                  <w:t>document)</w:t>
                                </w:r>
                                <w:r w:rsidRPr="00EF326B">
                                  <w:rPr>
                                    <w:color w:val="030303"/>
                                    <w:spacing w:val="-11"/>
                                    <w:w w:val="110"/>
                                  </w:rPr>
                                  <w:t xml:space="preserve"> </w:t>
                                </w:r>
                                <w:r w:rsidRPr="00EF326B">
                                  <w:rPr>
                                    <w:color w:val="030303"/>
                                    <w:spacing w:val="-2"/>
                                    <w:w w:val="110"/>
                                  </w:rPr>
                                  <w:t>which you can</w:t>
                                </w:r>
                                <w:r w:rsidRPr="00EF326B">
                                  <w:rPr>
                                    <w:color w:val="030303"/>
                                    <w:spacing w:val="-4"/>
                                    <w:w w:val="110"/>
                                  </w:rPr>
                                  <w:t xml:space="preserve"> </w:t>
                                </w:r>
                                <w:r w:rsidRPr="00EF326B">
                                  <w:rPr>
                                    <w:color w:val="030303"/>
                                    <w:spacing w:val="-2"/>
                                    <w:w w:val="110"/>
                                  </w:rPr>
                                  <w:t>find on</w:t>
                                </w:r>
                                <w:r w:rsidRPr="00EF326B">
                                  <w:rPr>
                                    <w:color w:val="030303"/>
                                    <w:spacing w:val="-5"/>
                                    <w:w w:val="110"/>
                                  </w:rPr>
                                  <w:t xml:space="preserve"> </w:t>
                                </w:r>
                                <w:r w:rsidRPr="00EF326B">
                                  <w:rPr>
                                    <w:color w:val="030303"/>
                                    <w:spacing w:val="-2"/>
                                    <w:w w:val="110"/>
                                  </w:rPr>
                                  <w:t>MDC's website</w:t>
                                </w:r>
                                <w:r w:rsidRPr="00EF326B">
                                  <w:rPr>
                                    <w:color w:val="030303"/>
                                    <w:spacing w:val="-11"/>
                                    <w:w w:val="110"/>
                                  </w:rPr>
                                  <w:t xml:space="preserve"> </w:t>
                                </w:r>
                                <w:r w:rsidRPr="00EF326B">
                                  <w:rPr>
                                    <w:color w:val="0303FF"/>
                                    <w:spacing w:val="-10"/>
                                    <w:w w:val="110"/>
                                    <w:u w:val="single" w:color="0000FF"/>
                                  </w:rPr>
                                  <w:t xml:space="preserve"> </w:t>
                                </w:r>
                                <w:r w:rsidRPr="00EF326B">
                                  <w:rPr>
                                    <w:color w:val="0303FF"/>
                                    <w:spacing w:val="-2"/>
                                    <w:w w:val="110"/>
                                    <w:u w:val="single" w:color="0000FF"/>
                                  </w:rPr>
                                  <w:t>https://</w:t>
                                </w:r>
                                <w:hyperlink r:id="rId15">
                                  <w:r w:rsidRPr="00EF326B">
                                    <w:rPr>
                                      <w:color w:val="0303FF"/>
                                      <w:spacing w:val="-2"/>
                                      <w:w w:val="110"/>
                                      <w:u w:val="single" w:color="0000FF"/>
                                    </w:rPr>
                                    <w:t>www.mla.com</w:t>
                                  </w:r>
                                  <w:r w:rsidRPr="00EF326B">
                                    <w:rPr>
                                      <w:color w:val="2121FF"/>
                                      <w:spacing w:val="-2"/>
                                      <w:w w:val="110"/>
                                      <w:u w:val="single" w:color="0000FF"/>
                                    </w:rPr>
                                    <w:t>.</w:t>
                                  </w:r>
                                  <w:r w:rsidRPr="00EF326B">
                                    <w:rPr>
                                      <w:color w:val="0303FF"/>
                                      <w:spacing w:val="-2"/>
                                      <w:w w:val="110"/>
                                      <w:u w:val="single" w:color="0000FF"/>
                                    </w:rPr>
                                    <w:t>au/about</w:t>
                                  </w:r>
                                </w:hyperlink>
                                <w:r w:rsidRPr="00EF326B">
                                  <w:rPr>
                                    <w:color w:val="0303FF"/>
                                    <w:spacing w:val="-2"/>
                                    <w:w w:val="110"/>
                                    <w:u w:val="single" w:color="0000FF"/>
                                  </w:rPr>
                                  <w:t>­</w:t>
                                </w:r>
                                <w:r w:rsidRPr="00EF326B">
                                  <w:rPr>
                                    <w:color w:val="0303FF"/>
                                    <w:spacing w:val="-2"/>
                                    <w:w w:val="110"/>
                                  </w:rPr>
                                  <w:t xml:space="preserve"> </w:t>
                                </w:r>
                                <w:r w:rsidRPr="00EF326B">
                                  <w:rPr>
                                    <w:color w:val="0303FF"/>
                                    <w:spacing w:val="-2"/>
                                    <w:w w:val="110"/>
                                    <w:u w:val="single" w:color="0000FF"/>
                                  </w:rPr>
                                  <w:t>mla/what-we-do/mla-donor-company/.]</w:t>
                                </w:r>
                              </w:p>
                            </w:txbxContent>
                          </wps:txbx>
                          <wps:bodyPr wrap="square" lIns="0" tIns="0" rIns="0" bIns="0" rtlCol="0">
                            <a:noAutofit/>
                          </wps:bodyPr>
                        </wps:wsp>
                      </a:graphicData>
                    </a:graphic>
                    <wp14:sizeRelH relativeFrom="margin">
                      <wp14:pctWidth>0</wp14:pctWidth>
                    </wp14:sizeRelH>
                  </wp:anchor>
                </w:drawing>
              </mc:Choice>
              <mc:Fallback>
                <w:pict>
                  <v:shapetype w14:anchorId="46F0BBAF" id="_x0000_t202" coordsize="21600,21600" o:spt="202" path="m,l,21600r21600,l21600,xe">
                    <v:stroke joinstyle="miter"/>
                    <v:path gradientshapeok="t" o:connecttype="rect"/>
                  </v:shapetype>
                  <v:shape id="Textbox 4" o:spid="_x0000_s1026" type="#_x0000_t202" style="position:absolute;left:0;text-align:left;margin-left:173pt;margin-top:2.75pt;width:361.5pt;height:139.3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" fillcolor="yellow" stroked="f">
                    <v:textbox inset="0,0,0,0">
                      <w:txbxContent>
                        <w:p w14:paraId="46F0BBE9" w14:textId="2600E669" w:rsidR="00387406" w:rsidRDefault="00DB7B9E" w:rsidP="00EF326B">
                          <w:pPr>
                            <w:pStyle w:val="BodyText"/>
                            <w:shd w:val="clear" w:color="auto" w:fill="FFFFFF" w:themeFill="background1"/>
                            <w:spacing w:line="295" w:lineRule="auto"/>
                            <w:ind w:left="4" w:right="-29" w:firstLine="6"/>
                            <w:jc w:val="both"/>
                            <w:rPr>
                              <w:color w:val="000000"/>
                            </w:rPr>
                          </w:pPr>
                          <w:r w:rsidRPr="00EF326B">
                            <w:rPr>
                              <w:color w:val="030303"/>
                            </w:rPr>
                            <w:t>MDC invests in research and development to accelerate innovation across the</w:t>
                          </w:r>
                          <w:r w:rsidRPr="00EF326B">
                            <w:rPr>
                              <w:color w:val="030303"/>
                              <w:spacing w:val="40"/>
                            </w:rPr>
                            <w:t xml:space="preserve"> </w:t>
                          </w:r>
                          <w:r w:rsidRPr="00EF326B">
                            <w:rPr>
                              <w:color w:val="030303"/>
                            </w:rPr>
                            <w:t xml:space="preserve">value </w:t>
                          </w:r>
                          <w:r w:rsidRPr="00EF326B">
                            <w:rPr>
                              <w:color w:val="030303"/>
                              <w:w w:val="110"/>
                            </w:rPr>
                            <w:t>chain so the Australian red meat and livestock industry can remain globally competitive.</w:t>
                          </w:r>
                          <w:r w:rsidRPr="00EF326B">
                            <w:rPr>
                              <w:color w:val="030303"/>
                              <w:spacing w:val="40"/>
                              <w:w w:val="110"/>
                            </w:rPr>
                            <w:t xml:space="preserve"> </w:t>
                          </w:r>
                          <w:r w:rsidRPr="00EF326B">
                            <w:rPr>
                              <w:color w:val="030303"/>
                              <w:w w:val="110"/>
                            </w:rPr>
                            <w:t>It attracts commercial investment from individual enterprises and other companies that share a mutual interest to coinvest in innovation that will benefit the Australian red meat industry</w:t>
                          </w:r>
                          <w:r w:rsidRPr="00EF326B">
                            <w:rPr>
                              <w:color w:val="2B2B2B"/>
                              <w:w w:val="110"/>
                            </w:rPr>
                            <w:t>.</w:t>
                          </w:r>
                          <w:r w:rsidRPr="00EF326B">
                            <w:rPr>
                              <w:color w:val="2B2B2B"/>
                              <w:spacing w:val="40"/>
                              <w:w w:val="110"/>
                            </w:rPr>
                            <w:t xml:space="preserve"> </w:t>
                          </w:r>
                          <w:r w:rsidRPr="00EF326B">
                            <w:rPr>
                              <w:color w:val="030303"/>
                              <w:w w:val="110"/>
                            </w:rPr>
                            <w:t>The Australian Government matches voluntary</w:t>
                          </w:r>
                          <w:r w:rsidRPr="00EF326B">
                            <w:rPr>
                              <w:color w:val="030303"/>
                              <w:spacing w:val="-14"/>
                              <w:w w:val="110"/>
                            </w:rPr>
                            <w:t xml:space="preserve"> </w:t>
                          </w:r>
                          <w:r w:rsidRPr="00EF326B">
                            <w:rPr>
                              <w:color w:val="030303"/>
                              <w:w w:val="110"/>
                            </w:rPr>
                            <w:t>partner</w:t>
                          </w:r>
                          <w:r w:rsidRPr="00EF326B">
                            <w:rPr>
                              <w:color w:val="030303"/>
                              <w:spacing w:val="-9"/>
                              <w:w w:val="110"/>
                            </w:rPr>
                            <w:t xml:space="preserve"> </w:t>
                          </w:r>
                          <w:r w:rsidRPr="00EF326B">
                            <w:rPr>
                              <w:color w:val="030303"/>
                              <w:w w:val="110"/>
                            </w:rPr>
                            <w:t>contributions</w:t>
                          </w:r>
                          <w:r w:rsidRPr="00EF326B">
                            <w:rPr>
                              <w:color w:val="030303"/>
                              <w:spacing w:val="-6"/>
                              <w:w w:val="110"/>
                            </w:rPr>
                            <w:t xml:space="preserve"> </w:t>
                          </w:r>
                          <w:r w:rsidRPr="00EF326B">
                            <w:rPr>
                              <w:color w:val="030303"/>
                              <w:w w:val="110"/>
                            </w:rPr>
                            <w:t>(up</w:t>
                          </w:r>
                          <w:r w:rsidRPr="00EF326B">
                            <w:rPr>
                              <w:color w:val="030303"/>
                              <w:spacing w:val="-14"/>
                              <w:w w:val="110"/>
                            </w:rPr>
                            <w:t xml:space="preserve"> </w:t>
                          </w:r>
                          <w:r w:rsidRPr="00EF326B">
                            <w:rPr>
                              <w:color w:val="030303"/>
                              <w:w w:val="110"/>
                            </w:rPr>
                            <w:t xml:space="preserve">to </w:t>
                          </w:r>
                          <w:r w:rsidR="00EF326B" w:rsidRPr="001D490E">
                            <w:rPr>
                              <w:color w:val="030303"/>
                              <w:w w:val="110"/>
                            </w:rPr>
                            <w:t>50</w:t>
                          </w:r>
                          <w:r w:rsidRPr="001D490E">
                            <w:rPr>
                              <w:color w:val="030303"/>
                              <w:w w:val="110"/>
                            </w:rPr>
                            <w:t>%</w:t>
                          </w:r>
                          <w:r w:rsidRPr="00EF326B">
                            <w:rPr>
                              <w:color w:val="030303"/>
                              <w:spacing w:val="-14"/>
                              <w:w w:val="110"/>
                            </w:rPr>
                            <w:t xml:space="preserve"> </w:t>
                          </w:r>
                          <w:r w:rsidRPr="00EF326B">
                            <w:rPr>
                              <w:color w:val="030303"/>
                              <w:w w:val="110"/>
                            </w:rPr>
                            <w:t>of</w:t>
                          </w:r>
                          <w:r w:rsidRPr="00EF326B">
                            <w:rPr>
                              <w:color w:val="030303"/>
                              <w:spacing w:val="-1"/>
                              <w:w w:val="110"/>
                            </w:rPr>
                            <w:t xml:space="preserve"> </w:t>
                          </w:r>
                          <w:r w:rsidRPr="00EF326B">
                            <w:rPr>
                              <w:color w:val="030303"/>
                              <w:w w:val="110"/>
                            </w:rPr>
                            <w:t>project</w:t>
                          </w:r>
                          <w:r w:rsidRPr="00EF326B">
                            <w:rPr>
                              <w:color w:val="030303"/>
                              <w:spacing w:val="-9"/>
                              <w:w w:val="110"/>
                            </w:rPr>
                            <w:t xml:space="preserve"> </w:t>
                          </w:r>
                          <w:r w:rsidRPr="00EF326B">
                            <w:rPr>
                              <w:color w:val="030303"/>
                              <w:w w:val="110"/>
                            </w:rPr>
                            <w:t>value)</w:t>
                          </w:r>
                          <w:r w:rsidRPr="00EF326B">
                            <w:rPr>
                              <w:color w:val="030303"/>
                              <w:spacing w:val="-12"/>
                              <w:w w:val="110"/>
                            </w:rPr>
                            <w:t xml:space="preserve"> </w:t>
                          </w:r>
                          <w:r w:rsidRPr="00EF326B">
                            <w:rPr>
                              <w:color w:val="030303"/>
                              <w:w w:val="110"/>
                            </w:rPr>
                            <w:t>through</w:t>
                          </w:r>
                          <w:r w:rsidRPr="00EF326B">
                            <w:rPr>
                              <w:color w:val="030303"/>
                              <w:spacing w:val="-3"/>
                              <w:w w:val="110"/>
                            </w:rPr>
                            <w:t xml:space="preserve"> </w:t>
                          </w:r>
                          <w:r w:rsidRPr="00EF326B">
                            <w:rPr>
                              <w:color w:val="030303"/>
                              <w:w w:val="110"/>
                            </w:rPr>
                            <w:t>MDC,</w:t>
                          </w:r>
                          <w:r w:rsidRPr="00EF326B">
                            <w:rPr>
                              <w:color w:val="030303"/>
                              <w:spacing w:val="-14"/>
                              <w:w w:val="110"/>
                            </w:rPr>
                            <w:t xml:space="preserve"> </w:t>
                          </w:r>
                          <w:r w:rsidRPr="00EF326B">
                            <w:rPr>
                              <w:color w:val="030303"/>
                              <w:w w:val="110"/>
                            </w:rPr>
                            <w:t xml:space="preserve">where eligible projects deliver outcomes that address broader industry and/or government priorities and benefit the entire industry. Please refer to the MLA </w:t>
                          </w:r>
                          <w:r w:rsidRPr="00EF326B">
                            <w:rPr>
                              <w:color w:val="030303"/>
                            </w:rPr>
                            <w:t>Donor Company (MDC)</w:t>
                          </w:r>
                          <w:r w:rsidRPr="00EF326B">
                            <w:rPr>
                              <w:color w:val="0303FF"/>
                              <w:u w:val="single" w:color="0000FF"/>
                            </w:rPr>
                            <w:t xml:space="preserve"> background and application guidelines</w:t>
                          </w:r>
                          <w:r w:rsidRPr="00EF326B">
                            <w:rPr>
                              <w:color w:val="0303FF"/>
                            </w:rPr>
                            <w:t xml:space="preserve"> </w:t>
                          </w:r>
                          <w:r w:rsidRPr="00EF326B">
                            <w:rPr>
                              <w:color w:val="030303"/>
                            </w:rPr>
                            <w:t xml:space="preserve">(or any replacement </w:t>
                          </w:r>
                          <w:r w:rsidRPr="00EF326B">
                            <w:rPr>
                              <w:color w:val="030303"/>
                              <w:spacing w:val="-2"/>
                              <w:w w:val="110"/>
                            </w:rPr>
                            <w:t>document)</w:t>
                          </w:r>
                          <w:r w:rsidRPr="00EF326B">
                            <w:rPr>
                              <w:color w:val="030303"/>
                              <w:spacing w:val="-11"/>
                              <w:w w:val="110"/>
                            </w:rPr>
                            <w:t xml:space="preserve"> </w:t>
                          </w:r>
                          <w:r w:rsidRPr="00EF326B">
                            <w:rPr>
                              <w:color w:val="030303"/>
                              <w:spacing w:val="-2"/>
                              <w:w w:val="110"/>
                            </w:rPr>
                            <w:t>which you can</w:t>
                          </w:r>
                          <w:r w:rsidRPr="00EF326B">
                            <w:rPr>
                              <w:color w:val="030303"/>
                              <w:spacing w:val="-4"/>
                              <w:w w:val="110"/>
                            </w:rPr>
                            <w:t xml:space="preserve"> </w:t>
                          </w:r>
                          <w:r w:rsidRPr="00EF326B">
                            <w:rPr>
                              <w:color w:val="030303"/>
                              <w:spacing w:val="-2"/>
                              <w:w w:val="110"/>
                            </w:rPr>
                            <w:t>find on</w:t>
                          </w:r>
                          <w:r w:rsidRPr="00EF326B">
                            <w:rPr>
                              <w:color w:val="030303"/>
                              <w:spacing w:val="-5"/>
                              <w:w w:val="110"/>
                            </w:rPr>
                            <w:t xml:space="preserve"> </w:t>
                          </w:r>
                          <w:r w:rsidRPr="00EF326B">
                            <w:rPr>
                              <w:color w:val="030303"/>
                              <w:spacing w:val="-2"/>
                              <w:w w:val="110"/>
                            </w:rPr>
                            <w:t>MDC's website</w:t>
                          </w:r>
                          <w:r w:rsidRPr="00EF326B">
                            <w:rPr>
                              <w:color w:val="030303"/>
                              <w:spacing w:val="-11"/>
                              <w:w w:val="110"/>
                            </w:rPr>
                            <w:t xml:space="preserve"> </w:t>
                          </w:r>
                          <w:r w:rsidRPr="00EF326B">
                            <w:rPr>
                              <w:color w:val="0303FF"/>
                              <w:spacing w:val="-10"/>
                              <w:w w:val="110"/>
                              <w:u w:val="single" w:color="0000FF"/>
                            </w:rPr>
                            <w:t xml:space="preserve"> </w:t>
                          </w:r>
                          <w:r w:rsidRPr="00EF326B">
                            <w:rPr>
                              <w:color w:val="0303FF"/>
                              <w:spacing w:val="-2"/>
                              <w:w w:val="110"/>
                              <w:u w:val="single" w:color="0000FF"/>
                            </w:rPr>
                            <w:t>https://</w:t>
                          </w:r>
                          <w:hyperlink r:id="rId16">
                            <w:r w:rsidRPr="00EF326B">
                              <w:rPr>
                                <w:color w:val="0303FF"/>
                                <w:spacing w:val="-2"/>
                                <w:w w:val="110"/>
                                <w:u w:val="single" w:color="0000FF"/>
                              </w:rPr>
                              <w:t>www.mla.com</w:t>
                            </w:r>
                            <w:r w:rsidRPr="00EF326B">
                              <w:rPr>
                                <w:color w:val="2121FF"/>
                                <w:spacing w:val="-2"/>
                                <w:w w:val="110"/>
                                <w:u w:val="single" w:color="0000FF"/>
                              </w:rPr>
                              <w:t>.</w:t>
                            </w:r>
                            <w:r w:rsidRPr="00EF326B">
                              <w:rPr>
                                <w:color w:val="0303FF"/>
                                <w:spacing w:val="-2"/>
                                <w:w w:val="110"/>
                                <w:u w:val="single" w:color="0000FF"/>
                              </w:rPr>
                              <w:t>au/about</w:t>
                            </w:r>
                          </w:hyperlink>
                          <w:r w:rsidRPr="00EF326B">
                            <w:rPr>
                              <w:color w:val="0303FF"/>
                              <w:spacing w:val="-2"/>
                              <w:w w:val="110"/>
                              <w:u w:val="single" w:color="0000FF"/>
                            </w:rPr>
                            <w:t>­</w:t>
                          </w:r>
                          <w:r w:rsidRPr="00EF326B">
                            <w:rPr>
                              <w:color w:val="0303FF"/>
                              <w:spacing w:val="-2"/>
                              <w:w w:val="110"/>
                            </w:rPr>
                            <w:t xml:space="preserve"> </w:t>
                          </w:r>
                          <w:r w:rsidRPr="00EF326B">
                            <w:rPr>
                              <w:color w:val="0303FF"/>
                              <w:spacing w:val="-2"/>
                              <w:w w:val="110"/>
                              <w:u w:val="single" w:color="0000FF"/>
                            </w:rPr>
                            <w:t>mla/what-we-do/mla-donor-company/.]</w:t>
                          </w:r>
                        </w:p>
                      </w:txbxContent>
                    </v:textbox>
                    <w10:wrap anchorx="page"/>
                  </v:shape>
                </w:pict>
              </mc:Fallback>
            </mc:AlternateContent>
          </w:r>
        </w:p>
        <w:p w14:paraId="421795B4" w14:textId="77777777" w:rsidR="00EF326B" w:rsidRDefault="00EF326B" w:rsidP="00EF326B">
          <w:pPr>
            <w:pStyle w:val="BodyText"/>
            <w:spacing w:before="1" w:line="547" w:lineRule="auto"/>
            <w:ind w:left="1096" w:right="4639" w:firstLine="3"/>
            <w:jc w:val="both"/>
            <w:rPr>
              <w:color w:val="030303"/>
              <w:w w:val="105"/>
            </w:rPr>
          </w:pPr>
        </w:p>
        <w:p w14:paraId="5B897FEA" w14:textId="77777777" w:rsidR="00EF326B" w:rsidRDefault="00EF326B" w:rsidP="00EF326B">
          <w:pPr>
            <w:pStyle w:val="BodyText"/>
            <w:spacing w:before="1" w:line="547" w:lineRule="auto"/>
            <w:ind w:left="1096" w:right="4639" w:firstLine="3"/>
            <w:jc w:val="both"/>
            <w:rPr>
              <w:color w:val="030303"/>
              <w:w w:val="105"/>
            </w:rPr>
          </w:pPr>
        </w:p>
        <w:p w14:paraId="3B370D6F" w14:textId="77777777" w:rsidR="00EF326B" w:rsidRDefault="00EF326B" w:rsidP="00EF326B">
          <w:pPr>
            <w:pStyle w:val="BodyText"/>
            <w:spacing w:before="1" w:line="547" w:lineRule="auto"/>
            <w:ind w:left="1096" w:right="4639" w:firstLine="3"/>
            <w:jc w:val="both"/>
            <w:rPr>
              <w:color w:val="030303"/>
              <w:w w:val="105"/>
            </w:rPr>
          </w:pPr>
        </w:p>
        <w:p w14:paraId="2C900C16" w14:textId="77777777" w:rsidR="00EF326B" w:rsidRDefault="00EF326B" w:rsidP="00EF326B">
          <w:pPr>
            <w:pStyle w:val="BodyText"/>
            <w:spacing w:before="1" w:line="547" w:lineRule="auto"/>
            <w:ind w:left="1096" w:right="4639" w:firstLine="3"/>
            <w:jc w:val="both"/>
            <w:rPr>
              <w:color w:val="030303"/>
              <w:w w:val="105"/>
            </w:rPr>
          </w:pPr>
        </w:p>
        <w:p w14:paraId="27B6B751" w14:textId="77777777" w:rsidR="00EF326B" w:rsidRDefault="00EF326B" w:rsidP="00EF326B">
          <w:pPr>
            <w:pStyle w:val="BodyText"/>
            <w:spacing w:before="1" w:line="547" w:lineRule="auto"/>
            <w:ind w:right="4639"/>
            <w:jc w:val="both"/>
            <w:rPr>
              <w:sz w:val="17"/>
            </w:rPr>
          </w:pPr>
        </w:p>
        <w:p w14:paraId="46F0B8A4" w14:textId="5FCD0BC9" w:rsidR="00387406" w:rsidRDefault="00000000">
          <w:pPr>
            <w:pStyle w:val="BodyText"/>
            <w:rPr>
              <w:sz w:val="17"/>
            </w:rPr>
          </w:pPr>
        </w:p>
      </w:sdtContent>
    </w:sdt>
    <w:p w14:paraId="46F0B8A5" w14:textId="77777777" w:rsidR="00387406" w:rsidRDefault="00387406">
      <w:pPr>
        <w:pStyle w:val="BodyText"/>
        <w:spacing w:before="8"/>
        <w:rPr>
          <w:sz w:val="17"/>
        </w:rPr>
      </w:pPr>
    </w:p>
    <w:p w14:paraId="46F0B8A6" w14:textId="77777777" w:rsidR="00387406" w:rsidRDefault="00DB7B9E">
      <w:pPr>
        <w:pStyle w:val="ListParagraph"/>
        <w:numPr>
          <w:ilvl w:val="1"/>
          <w:numId w:val="9"/>
        </w:numPr>
        <w:tabs>
          <w:tab w:val="left" w:pos="1095"/>
        </w:tabs>
        <w:ind w:hanging="935"/>
        <w:rPr>
          <w:color w:val="030303"/>
          <w:sz w:val="18"/>
        </w:rPr>
      </w:pPr>
      <w:r>
        <w:rPr>
          <w:b/>
          <w:color w:val="030303"/>
          <w:spacing w:val="-2"/>
          <w:w w:val="110"/>
          <w:sz w:val="17"/>
        </w:rPr>
        <w:t>Invitation</w:t>
      </w:r>
    </w:p>
    <w:p w14:paraId="46F0B8A7" w14:textId="77777777" w:rsidR="00387406" w:rsidRDefault="00387406">
      <w:pPr>
        <w:pStyle w:val="BodyText"/>
        <w:spacing w:before="73"/>
        <w:rPr>
          <w:b/>
          <w:sz w:val="17"/>
        </w:rPr>
      </w:pPr>
    </w:p>
    <w:p w14:paraId="46F0B8A8" w14:textId="659FB7D0" w:rsidR="00387406" w:rsidRDefault="00DB7B9E">
      <w:pPr>
        <w:pStyle w:val="BodyText"/>
        <w:spacing w:before="1" w:line="295" w:lineRule="auto"/>
        <w:ind w:left="1095" w:right="509" w:firstLine="3"/>
      </w:pPr>
      <w:r>
        <w:rPr>
          <w:color w:val="030303"/>
          <w:w w:val="105"/>
        </w:rPr>
        <w:t xml:space="preserve">MLA invites interested parties to submit tenders by </w:t>
      </w:r>
      <w:sdt>
        <w:sdtPr>
          <w:rPr>
            <w:color w:val="030303"/>
            <w:w w:val="105"/>
          </w:rPr>
          <w:id w:val="-862740866"/>
          <w:placeholder>
            <w:docPart w:val="09C7F3C9CF26468CA8651B540B7CB3B5"/>
          </w:placeholder>
        </w:sdtPr>
        <w:sdtContent>
          <w:r w:rsidR="00EF326B">
            <w:rPr>
              <w:color w:val="030303"/>
              <w:w w:val="105"/>
            </w:rPr>
            <w:t>17:00 AEST</w:t>
          </w:r>
        </w:sdtContent>
      </w:sdt>
      <w:r>
        <w:rPr>
          <w:color w:val="030303"/>
          <w:w w:val="105"/>
        </w:rPr>
        <w:t xml:space="preserve"> on </w:t>
      </w:r>
      <w:sdt>
        <w:sdtPr>
          <w:rPr>
            <w:color w:val="030303"/>
            <w:w w:val="105"/>
          </w:rPr>
          <w:id w:val="583959817"/>
          <w:placeholder>
            <w:docPart w:val="09C7F3C9CF26468CA8651B540B7CB3B5"/>
          </w:placeholder>
          <w:text/>
        </w:sdtPr>
        <w:sdtContent>
          <w:r w:rsidR="001D490E">
            <w:rPr>
              <w:color w:val="030303"/>
              <w:w w:val="105"/>
            </w:rPr>
            <w:t>15</w:t>
          </w:r>
          <w:r w:rsidR="00EF326B">
            <w:rPr>
              <w:color w:val="030303"/>
              <w:w w:val="105"/>
            </w:rPr>
            <w:t>-</w:t>
          </w:r>
          <w:r w:rsidR="001D490E">
            <w:rPr>
              <w:color w:val="030303"/>
              <w:w w:val="105"/>
            </w:rPr>
            <w:t>Janurary</w:t>
          </w:r>
          <w:r w:rsidR="00EF326B">
            <w:rPr>
              <w:color w:val="030303"/>
              <w:w w:val="105"/>
            </w:rPr>
            <w:t>-202</w:t>
          </w:r>
          <w:r w:rsidR="001D490E">
            <w:rPr>
              <w:color w:val="030303"/>
              <w:w w:val="105"/>
            </w:rPr>
            <w:t>6</w:t>
          </w:r>
        </w:sdtContent>
      </w:sdt>
      <w:r>
        <w:rPr>
          <w:color w:val="030303"/>
          <w:w w:val="105"/>
        </w:rPr>
        <w:t xml:space="preserve"> </w:t>
      </w:r>
      <w:r>
        <w:rPr>
          <w:b/>
          <w:color w:val="030303"/>
          <w:w w:val="105"/>
          <w:sz w:val="17"/>
        </w:rPr>
        <w:t xml:space="preserve">("Closing Date"), </w:t>
      </w:r>
      <w:r>
        <w:rPr>
          <w:color w:val="030303"/>
          <w:w w:val="105"/>
        </w:rPr>
        <w:t xml:space="preserve">to </w:t>
      </w:r>
      <w:sdt>
        <w:sdtPr>
          <w:rPr>
            <w:color w:val="030303"/>
            <w:w w:val="105"/>
          </w:rPr>
          <w:id w:val="-1086299583"/>
          <w:placeholder>
            <w:docPart w:val="09C7F3C9CF26468CA8651B540B7CB3B5"/>
          </w:placeholder>
          <w:text/>
        </w:sdtPr>
        <w:sdtContent>
          <w:r w:rsidR="00EF326B" w:rsidRPr="00EF326B">
            <w:rPr>
              <w:color w:val="030303"/>
              <w:w w:val="105"/>
            </w:rPr>
            <w:t>provide adoption projects that work with producers to improve calf survival from heifers in the Northern Forest and Northern Downs</w:t>
          </w:r>
        </w:sdtContent>
      </w:sdt>
      <w:r>
        <w:rPr>
          <w:color w:val="030303"/>
          <w:w w:val="105"/>
        </w:rPr>
        <w:t>.</w:t>
      </w:r>
    </w:p>
    <w:p w14:paraId="46F0B8A9" w14:textId="77777777" w:rsidR="00387406" w:rsidRDefault="00387406">
      <w:pPr>
        <w:pStyle w:val="BodyText"/>
        <w:spacing w:before="18"/>
      </w:pPr>
    </w:p>
    <w:p w14:paraId="46F0B8AA" w14:textId="77777777" w:rsidR="00387406" w:rsidRDefault="00DB7B9E">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14:paraId="46F0B8AB" w14:textId="77777777" w:rsidR="00387406" w:rsidRDefault="00387406">
      <w:pPr>
        <w:pStyle w:val="BodyText"/>
        <w:spacing w:before="73"/>
        <w:rPr>
          <w:b/>
          <w:sz w:val="17"/>
        </w:rPr>
      </w:pPr>
    </w:p>
    <w:p w14:paraId="46F0B8AC" w14:textId="77777777" w:rsidR="00387406" w:rsidRDefault="00DB7B9E">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14:paraId="46F0B8AD" w14:textId="77777777" w:rsidR="00387406" w:rsidRDefault="00387406">
      <w:pPr>
        <w:pStyle w:val="BodyText"/>
        <w:spacing w:before="71"/>
      </w:pPr>
    </w:p>
    <w:p w14:paraId="46F0B8AE" w14:textId="6DE03027" w:rsidR="00387406" w:rsidRDefault="00DB7B9E">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hyperlink r:id="rId17" w:history="1">
            <w:r w:rsidR="00EF326B" w:rsidRPr="008C1000">
              <w:rPr>
                <w:rStyle w:val="Hyperlink"/>
                <w:w w:val="105"/>
              </w:rPr>
              <w:t>projectcall@mla.com.au</w:t>
            </w:r>
          </w:hyperlink>
          <w:r w:rsidR="00EF326B">
            <w:rPr>
              <w:color w:val="030303"/>
              <w:w w:val="105"/>
            </w:rPr>
            <w:t xml:space="preserve">, cc’d </w:t>
          </w:r>
          <w:hyperlink r:id="rId18" w:history="1">
            <w:r w:rsidR="00EF326B" w:rsidRPr="008C1000">
              <w:rPr>
                <w:rStyle w:val="Hyperlink"/>
                <w:w w:val="105"/>
              </w:rPr>
              <w:t>asmith@mla.com.au</w:t>
            </w:r>
          </w:hyperlink>
          <w:r w:rsidR="00EF326B">
            <w:rPr>
              <w:color w:val="030303"/>
              <w:w w:val="105"/>
            </w:rPr>
            <w:t xml:space="preserve"> </w:t>
          </w:r>
          <w:r>
            <w:rPr>
              <w:color w:val="030303"/>
              <w:spacing w:val="-2"/>
              <w:w w:val="105"/>
            </w:rPr>
            <w:t>.</w:t>
          </w:r>
        </w:sdtContent>
      </w:sdt>
    </w:p>
    <w:p w14:paraId="46F0B8AF" w14:textId="77777777" w:rsidR="00387406" w:rsidRDefault="00387406">
      <w:pPr>
        <w:pStyle w:val="BodyText"/>
        <w:spacing w:before="21"/>
      </w:pPr>
    </w:p>
    <w:p w14:paraId="46F0B8B0" w14:textId="77777777" w:rsidR="00387406" w:rsidRDefault="00DB7B9E">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14:paraId="46F0B8B1" w14:textId="77777777" w:rsidR="00387406" w:rsidRDefault="00387406">
      <w:pPr>
        <w:pStyle w:val="BodyText"/>
        <w:spacing w:before="66"/>
      </w:pPr>
    </w:p>
    <w:p w14:paraId="46F0B8B4" w14:textId="1DAC8E0E" w:rsidR="00387406" w:rsidRDefault="00DB7B9E" w:rsidP="001A67E8">
      <w:pPr>
        <w:pStyle w:val="BodyText"/>
        <w:spacing w:before="1" w:line="292" w:lineRule="auto"/>
        <w:ind w:left="1097" w:right="337" w:hanging="3"/>
      </w:pPr>
      <w:r>
        <w:rPr>
          <w:color w:val="030303"/>
          <w:w w:val="105"/>
        </w:rPr>
        <w:t xml:space="preserve">Section 3 describes MLA's requirements for </w:t>
      </w:r>
      <w:sdt>
        <w:sdtPr>
          <w:rPr>
            <w:color w:val="030303"/>
            <w:w w:val="105"/>
          </w:rPr>
          <w:id w:val="1110700032"/>
          <w:placeholder>
            <w:docPart w:val="09C7F3C9CF26468CA8651B540B7CB3B5"/>
          </w:placeholder>
          <w:text/>
        </w:sdtPr>
        <w:sdtContent>
          <w:r>
            <w:rPr>
              <w:color w:val="030303"/>
              <w:w w:val="105"/>
            </w:rPr>
            <w:t>[</w:t>
          </w:r>
          <w:r w:rsidRPr="00305276">
            <w:rPr>
              <w:color w:val="030303"/>
              <w:w w:val="105"/>
            </w:rPr>
            <w:t>insert description of subject matter</w:t>
          </w:r>
          <w:r>
            <w:rPr>
              <w:color w:val="030303"/>
              <w:w w:val="105"/>
            </w:rPr>
            <w:t>]</w:t>
          </w:r>
        </w:sdtContent>
      </w:sdt>
      <w:r>
        <w:rPr>
          <w:color w:val="030303"/>
          <w:w w:val="105"/>
        </w:rPr>
        <w:t xml:space="preserve"> </w:t>
      </w:r>
      <w:r>
        <w:rPr>
          <w:b/>
          <w:color w:val="030303"/>
          <w:w w:val="105"/>
          <w:sz w:val="17"/>
        </w:rPr>
        <w:t xml:space="preserve">("Specification"). </w:t>
      </w:r>
      <w:r>
        <w:rPr>
          <w:color w:val="030303"/>
          <w:w w:val="105"/>
        </w:rPr>
        <w:t>Each tenderer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sdt>
        <w:sdtPr>
          <w:rPr>
            <w:color w:val="030303"/>
            <w:w w:val="105"/>
          </w:rPr>
          <w:id w:val="-767850894"/>
          <w:placeholder>
            <w:docPart w:val="09C7F3C9CF26468CA8651B540B7CB3B5"/>
          </w:placeholder>
        </w:sdtPr>
        <w:sdtEndPr>
          <w:rPr>
            <w:spacing w:val="-2"/>
          </w:rPr>
        </w:sdtEndPr>
        <w:sdtContent>
          <w:r w:rsidRPr="00EF326B">
            <w:rPr>
              <w:color w:val="030303"/>
              <w:w w:val="105"/>
            </w:rPr>
            <w:t>Tenderers should</w:t>
          </w:r>
          <w:r w:rsidRPr="00EF326B">
            <w:rPr>
              <w:color w:val="030303"/>
              <w:spacing w:val="-3"/>
              <w:w w:val="105"/>
            </w:rPr>
            <w:t xml:space="preserve"> </w:t>
          </w:r>
          <w:r w:rsidRPr="00EF326B">
            <w:rPr>
              <w:color w:val="030303"/>
              <w:w w:val="105"/>
            </w:rPr>
            <w:t>consider the MLA</w:t>
          </w:r>
          <w:r w:rsidRPr="00EF326B">
            <w:rPr>
              <w:color w:val="030303"/>
              <w:spacing w:val="-8"/>
              <w:w w:val="105"/>
            </w:rPr>
            <w:t xml:space="preserve"> </w:t>
          </w:r>
          <w:r w:rsidRPr="00EF326B">
            <w:rPr>
              <w:color w:val="030303"/>
              <w:w w:val="105"/>
            </w:rPr>
            <w:t>Donor</w:t>
          </w:r>
          <w:r w:rsidRPr="00EF326B">
            <w:rPr>
              <w:color w:val="030303"/>
              <w:spacing w:val="-3"/>
              <w:w w:val="105"/>
            </w:rPr>
            <w:t xml:space="preserve"> </w:t>
          </w:r>
          <w:r w:rsidRPr="00EF326B">
            <w:rPr>
              <w:color w:val="030303"/>
              <w:w w:val="105"/>
            </w:rPr>
            <w:t>Company (MDC) proposal</w:t>
          </w:r>
          <w:r w:rsidRPr="00EF326B">
            <w:rPr>
              <w:color w:val="030303"/>
              <w:spacing w:val="-5"/>
              <w:w w:val="105"/>
            </w:rPr>
            <w:t xml:space="preserve"> </w:t>
          </w:r>
          <w:r w:rsidRPr="00EF326B">
            <w:rPr>
              <w:color w:val="030303"/>
              <w:w w:val="105"/>
            </w:rPr>
            <w:t>guidelines</w:t>
          </w:r>
          <w:r w:rsidRPr="00EF326B">
            <w:rPr>
              <w:color w:val="030303"/>
              <w:spacing w:val="-1"/>
              <w:w w:val="105"/>
            </w:rPr>
            <w:t xml:space="preserve"> </w:t>
          </w:r>
          <w:r w:rsidRPr="00EF326B">
            <w:rPr>
              <w:color w:val="030303"/>
              <w:w w:val="105"/>
            </w:rPr>
            <w:t>and</w:t>
          </w:r>
          <w:r w:rsidRPr="00EF326B">
            <w:rPr>
              <w:color w:val="030303"/>
              <w:spacing w:val="-6"/>
              <w:w w:val="105"/>
            </w:rPr>
            <w:t xml:space="preserve"> </w:t>
          </w:r>
          <w:r w:rsidRPr="00EF326B">
            <w:rPr>
              <w:color w:val="030303"/>
              <w:w w:val="105"/>
            </w:rPr>
            <w:t>application</w:t>
          </w:r>
          <w:r w:rsidRPr="00EF326B">
            <w:rPr>
              <w:color w:val="030303"/>
              <w:spacing w:val="-1"/>
              <w:w w:val="105"/>
            </w:rPr>
            <w:t xml:space="preserve"> </w:t>
          </w:r>
          <w:r w:rsidRPr="00EF326B">
            <w:rPr>
              <w:color w:val="030303"/>
              <w:w w:val="105"/>
            </w:rPr>
            <w:t>form</w:t>
          </w:r>
          <w:r w:rsidR="001A67E8" w:rsidRPr="00EF326B">
            <w:rPr>
              <w:color w:val="030303"/>
              <w:w w:val="105"/>
            </w:rPr>
            <w:t xml:space="preserve"> </w:t>
          </w:r>
          <w:r w:rsidRPr="00EF326B">
            <w:rPr>
              <w:color w:val="030303"/>
              <w:w w:val="105"/>
            </w:rPr>
            <w:t>which</w:t>
          </w:r>
          <w:r w:rsidRPr="00EF326B">
            <w:rPr>
              <w:color w:val="030303"/>
              <w:spacing w:val="-13"/>
              <w:w w:val="105"/>
            </w:rPr>
            <w:t xml:space="preserve"> </w:t>
          </w:r>
          <w:r w:rsidRPr="00EF326B">
            <w:rPr>
              <w:color w:val="030303"/>
              <w:w w:val="105"/>
            </w:rPr>
            <w:t>are</w:t>
          </w:r>
          <w:r w:rsidRPr="00EF326B">
            <w:rPr>
              <w:color w:val="030303"/>
              <w:spacing w:val="-8"/>
              <w:w w:val="105"/>
            </w:rPr>
            <w:t xml:space="preserve"> </w:t>
          </w:r>
          <w:r w:rsidRPr="00EF326B">
            <w:rPr>
              <w:color w:val="030303"/>
              <w:w w:val="105"/>
            </w:rPr>
            <w:t>available on</w:t>
          </w:r>
          <w:r w:rsidRPr="00EF326B">
            <w:rPr>
              <w:color w:val="030303"/>
              <w:spacing w:val="-10"/>
              <w:w w:val="105"/>
            </w:rPr>
            <w:t xml:space="preserve"> </w:t>
          </w:r>
          <w:r w:rsidRPr="00EF326B">
            <w:rPr>
              <w:color w:val="030303"/>
              <w:w w:val="105"/>
            </w:rPr>
            <w:t>the</w:t>
          </w:r>
          <w:r w:rsidRPr="00EF326B">
            <w:rPr>
              <w:color w:val="030303"/>
              <w:spacing w:val="2"/>
              <w:w w:val="105"/>
            </w:rPr>
            <w:t xml:space="preserve"> </w:t>
          </w:r>
          <w:r w:rsidRPr="00EF326B">
            <w:rPr>
              <w:color w:val="030303"/>
              <w:w w:val="105"/>
            </w:rPr>
            <w:t>MDC</w:t>
          </w:r>
          <w:r w:rsidRPr="00EF326B">
            <w:rPr>
              <w:color w:val="030303"/>
              <w:spacing w:val="1"/>
              <w:w w:val="105"/>
            </w:rPr>
            <w:t xml:space="preserve"> </w:t>
          </w:r>
          <w:r w:rsidRPr="00EF326B">
            <w:rPr>
              <w:color w:val="030303"/>
              <w:w w:val="105"/>
            </w:rPr>
            <w:t>page</w:t>
          </w:r>
          <w:r w:rsidRPr="00EF326B">
            <w:rPr>
              <w:color w:val="030303"/>
              <w:spacing w:val="-4"/>
              <w:w w:val="105"/>
            </w:rPr>
            <w:t xml:space="preserve"> </w:t>
          </w:r>
          <w:r w:rsidRPr="00EF326B">
            <w:rPr>
              <w:color w:val="0303FF"/>
              <w:spacing w:val="-40"/>
              <w:w w:val="105"/>
              <w:u w:val="single" w:color="0000FF"/>
            </w:rPr>
            <w:t xml:space="preserve"> </w:t>
          </w:r>
          <w:r w:rsidRPr="00EF326B">
            <w:rPr>
              <w:color w:val="0303FF"/>
              <w:w w:val="105"/>
              <w:u w:val="single" w:color="0000FF"/>
            </w:rPr>
            <w:t>MLA</w:t>
          </w:r>
          <w:r w:rsidRPr="00EF326B">
            <w:rPr>
              <w:color w:val="0303FF"/>
              <w:spacing w:val="-10"/>
              <w:w w:val="105"/>
              <w:u w:val="single" w:color="0000FF"/>
            </w:rPr>
            <w:t xml:space="preserve"> </w:t>
          </w:r>
          <w:r w:rsidRPr="00EF326B">
            <w:rPr>
              <w:color w:val="0303FF"/>
              <w:w w:val="105"/>
              <w:u w:val="single" w:color="0000FF"/>
            </w:rPr>
            <w:t>Donor</w:t>
          </w:r>
          <w:r w:rsidRPr="00EF326B">
            <w:rPr>
              <w:color w:val="0303FF"/>
              <w:spacing w:val="-1"/>
              <w:w w:val="105"/>
              <w:u w:val="single" w:color="0000FF"/>
            </w:rPr>
            <w:t xml:space="preserve"> </w:t>
          </w:r>
          <w:r w:rsidRPr="00EF326B">
            <w:rPr>
              <w:color w:val="0303FF"/>
              <w:w w:val="105"/>
              <w:u w:val="single" w:color="0000FF"/>
            </w:rPr>
            <w:t>Company</w:t>
          </w:r>
          <w:r w:rsidRPr="00EF326B">
            <w:rPr>
              <w:color w:val="0303FF"/>
              <w:spacing w:val="12"/>
              <w:w w:val="105"/>
              <w:u w:val="single" w:color="0000FF"/>
            </w:rPr>
            <w:t xml:space="preserve"> </w:t>
          </w:r>
          <w:r w:rsidRPr="00EF326B">
            <w:rPr>
              <w:color w:val="0303FF"/>
              <w:w w:val="105"/>
              <w:sz w:val="25"/>
              <w:u w:val="single" w:color="0000FF"/>
            </w:rPr>
            <w:t>I</w:t>
          </w:r>
          <w:r w:rsidRPr="00EF326B">
            <w:rPr>
              <w:color w:val="0303FF"/>
              <w:spacing w:val="-18"/>
              <w:w w:val="105"/>
              <w:sz w:val="25"/>
              <w:u w:val="single" w:color="0000FF"/>
            </w:rPr>
            <w:t xml:space="preserve"> </w:t>
          </w:r>
          <w:r w:rsidRPr="00EF326B">
            <w:rPr>
              <w:color w:val="0303FF"/>
              <w:w w:val="105"/>
              <w:u w:val="single" w:color="0000FF"/>
            </w:rPr>
            <w:t>Meat</w:t>
          </w:r>
          <w:r w:rsidRPr="00EF326B">
            <w:rPr>
              <w:color w:val="0303FF"/>
              <w:spacing w:val="-2"/>
              <w:w w:val="105"/>
              <w:u w:val="single" w:color="0000FF"/>
            </w:rPr>
            <w:t xml:space="preserve"> </w:t>
          </w:r>
          <w:r w:rsidRPr="00EF326B">
            <w:rPr>
              <w:color w:val="0303FF"/>
              <w:w w:val="105"/>
              <w:u w:val="single" w:color="0000FF"/>
            </w:rPr>
            <w:t>&amp;</w:t>
          </w:r>
          <w:r w:rsidRPr="00EF326B">
            <w:rPr>
              <w:color w:val="0303FF"/>
              <w:spacing w:val="-6"/>
              <w:w w:val="105"/>
              <w:u w:val="single" w:color="0000FF"/>
            </w:rPr>
            <w:t xml:space="preserve"> </w:t>
          </w:r>
          <w:r w:rsidRPr="00EF326B">
            <w:rPr>
              <w:color w:val="0303FF"/>
              <w:w w:val="105"/>
              <w:u w:val="single" w:color="0000FF"/>
            </w:rPr>
            <w:t>Livestock</w:t>
          </w:r>
          <w:r w:rsidRPr="00EF326B">
            <w:rPr>
              <w:color w:val="0303FF"/>
              <w:spacing w:val="-3"/>
              <w:w w:val="105"/>
              <w:u w:val="single" w:color="0000FF"/>
            </w:rPr>
            <w:t xml:space="preserve"> </w:t>
          </w:r>
          <w:r w:rsidRPr="00EF326B">
            <w:rPr>
              <w:color w:val="0303FF"/>
              <w:spacing w:val="-2"/>
              <w:w w:val="105"/>
              <w:u w:val="single" w:color="0000FF"/>
            </w:rPr>
            <w:t>Australia</w:t>
          </w:r>
          <w:r w:rsidR="001A67E8" w:rsidRPr="00EF326B">
            <w:rPr>
              <w:color w:val="0303FF"/>
              <w:spacing w:val="-2"/>
              <w:w w:val="105"/>
              <w:u w:val="single" w:color="0000FF"/>
            </w:rPr>
            <w:t xml:space="preserve"> </w:t>
          </w:r>
          <w:r w:rsidRPr="00EF326B">
            <w:rPr>
              <w:color w:val="030303"/>
              <w:w w:val="105"/>
            </w:rPr>
            <w:t>in</w:t>
          </w:r>
          <w:r w:rsidRPr="00EF326B">
            <w:rPr>
              <w:color w:val="030303"/>
              <w:spacing w:val="-2"/>
              <w:w w:val="105"/>
            </w:rPr>
            <w:t xml:space="preserve"> </w:t>
          </w:r>
          <w:r w:rsidRPr="00EF326B">
            <w:rPr>
              <w:color w:val="030303"/>
              <w:w w:val="105"/>
            </w:rPr>
            <w:t>preparing</w:t>
          </w:r>
          <w:r w:rsidRPr="00EF326B">
            <w:rPr>
              <w:color w:val="030303"/>
              <w:spacing w:val="-2"/>
              <w:w w:val="105"/>
            </w:rPr>
            <w:t xml:space="preserve"> </w:t>
          </w:r>
          <w:r w:rsidRPr="00EF326B">
            <w:rPr>
              <w:color w:val="030303"/>
              <w:w w:val="105"/>
            </w:rPr>
            <w:t xml:space="preserve">this </w:t>
          </w:r>
          <w:r w:rsidRPr="00EF326B">
            <w:rPr>
              <w:color w:val="030303"/>
              <w:spacing w:val="-2"/>
              <w:w w:val="105"/>
            </w:rPr>
            <w:t>statement.</w:t>
          </w:r>
        </w:sdtContent>
      </w:sdt>
    </w:p>
    <w:p w14:paraId="46F0B8B5" w14:textId="77777777" w:rsidR="00387406" w:rsidRDefault="00387406">
      <w:pPr>
        <w:sectPr w:rsidR="00387406">
          <w:headerReference w:type="default" r:id="rId19"/>
          <w:pgSz w:w="12240" w:h="15840"/>
          <w:pgMar w:top="1540" w:right="1500" w:bottom="860" w:left="1700" w:header="0" w:footer="662" w:gutter="0"/>
          <w:cols w:space="720"/>
        </w:sectPr>
      </w:pPr>
    </w:p>
    <w:p w14:paraId="46F0B8B6" w14:textId="77777777" w:rsidR="00387406" w:rsidRDefault="00DB7B9E">
      <w:pPr>
        <w:pStyle w:val="BodyText"/>
        <w:spacing w:before="79" w:line="292" w:lineRule="auto"/>
        <w:ind w:left="1095" w:right="401" w:hanging="1"/>
      </w:pPr>
      <w:r>
        <w:rPr>
          <w:color w:val="030303"/>
          <w:w w:val="105"/>
        </w:rPr>
        <w:lastRenderedPageBreak/>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For the majority of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by the tenderer. If a tenderer has previously agreed relevant umbrella terms with MLA then those umbrella terms will instead apply.</w:t>
      </w:r>
    </w:p>
    <w:p w14:paraId="46F0B8B7" w14:textId="77777777" w:rsidR="00387406" w:rsidRDefault="00387406">
      <w:pPr>
        <w:pStyle w:val="BodyText"/>
        <w:spacing w:before="29"/>
      </w:pPr>
    </w:p>
    <w:p w14:paraId="46F0B8B8" w14:textId="77777777" w:rsidR="00387406" w:rsidRDefault="00DB7B9E">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14:paraId="46F0B8B9" w14:textId="77777777" w:rsidR="00387406" w:rsidRDefault="00387406">
      <w:pPr>
        <w:pStyle w:val="BodyText"/>
        <w:spacing w:before="67"/>
      </w:pPr>
    </w:p>
    <w:p w14:paraId="46F0B8BA" w14:textId="77777777" w:rsidR="00387406" w:rsidRDefault="00DB7B9E">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r>
        <w:rPr>
          <w:color w:val="030303"/>
        </w:rPr>
        <w:t>tenderer</w:t>
      </w:r>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14:paraId="46F0B8BB" w14:textId="77777777" w:rsidR="00387406" w:rsidRDefault="00387406">
      <w:pPr>
        <w:pStyle w:val="BodyText"/>
        <w:spacing w:before="14"/>
      </w:pPr>
    </w:p>
    <w:p w14:paraId="46F0B8BC" w14:textId="77777777" w:rsidR="00387406" w:rsidRDefault="00DB7B9E">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14:paraId="46F0B8BD" w14:textId="77777777" w:rsidR="00387406" w:rsidRDefault="00387406">
      <w:pPr>
        <w:pStyle w:val="BodyText"/>
        <w:spacing w:before="91"/>
      </w:pPr>
    </w:p>
    <w:p w14:paraId="46F0B8BE"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2;</w:t>
      </w:r>
    </w:p>
    <w:p w14:paraId="46F0B8BF" w14:textId="77777777" w:rsidR="00387406" w:rsidRDefault="00387406">
      <w:pPr>
        <w:pStyle w:val="BodyText"/>
        <w:spacing w:before="66"/>
        <w:rPr>
          <w:b/>
        </w:rPr>
      </w:pPr>
    </w:p>
    <w:p w14:paraId="46F0B8C0" w14:textId="77777777" w:rsidR="00387406" w:rsidRDefault="00DB7B9E">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Section 3;</w:t>
      </w:r>
    </w:p>
    <w:p w14:paraId="46F0B8C1" w14:textId="77777777" w:rsidR="00387406" w:rsidRDefault="00387406">
      <w:pPr>
        <w:pStyle w:val="BodyText"/>
        <w:spacing w:before="10"/>
        <w:rPr>
          <w:b/>
        </w:rPr>
      </w:pPr>
    </w:p>
    <w:p w14:paraId="46F0B8C2"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r>
        <w:rPr>
          <w:b/>
          <w:color w:val="030303"/>
          <w:spacing w:val="-5"/>
          <w:w w:val="105"/>
          <w:sz w:val="17"/>
        </w:rPr>
        <w:t>3;</w:t>
      </w:r>
    </w:p>
    <w:p w14:paraId="46F0B8C3" w14:textId="77777777" w:rsidR="00387406" w:rsidRDefault="00387406">
      <w:pPr>
        <w:pStyle w:val="BodyText"/>
        <w:spacing w:before="67"/>
        <w:rPr>
          <w:b/>
        </w:rPr>
      </w:pPr>
    </w:p>
    <w:p w14:paraId="46F0B8C4" w14:textId="77777777" w:rsidR="00387406" w:rsidRDefault="00DB7B9E">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14:paraId="46F0B8C5" w14:textId="77777777" w:rsidR="00387406" w:rsidRDefault="00387406">
      <w:pPr>
        <w:pStyle w:val="BodyText"/>
        <w:spacing w:before="14"/>
      </w:pPr>
    </w:p>
    <w:p w14:paraId="46F0B8C6"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14:paraId="46F0B8C7" w14:textId="77777777" w:rsidR="00387406" w:rsidRDefault="00387406">
      <w:pPr>
        <w:pStyle w:val="BodyText"/>
        <w:spacing w:before="72"/>
        <w:rPr>
          <w:b/>
        </w:rPr>
      </w:pPr>
    </w:p>
    <w:p w14:paraId="46F0B8C8"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r>
        <w:rPr>
          <w:color w:val="030303"/>
          <w:w w:val="105"/>
        </w:rPr>
        <w:t>in</w:t>
      </w:r>
      <w:r>
        <w:rPr>
          <w:color w:val="030303"/>
          <w:spacing w:val="14"/>
          <w:w w:val="105"/>
        </w:rPr>
        <w:t xml:space="preserve"> </w:t>
      </w:r>
      <w:r>
        <w:rPr>
          <w:color w:val="030303"/>
          <w:spacing w:val="-2"/>
          <w:w w:val="105"/>
        </w:rPr>
        <w:t>confidence.</w:t>
      </w:r>
    </w:p>
    <w:p w14:paraId="46F0B8C9" w14:textId="77777777" w:rsidR="00387406" w:rsidRDefault="00387406">
      <w:pPr>
        <w:pStyle w:val="BodyText"/>
        <w:spacing w:before="66"/>
      </w:pPr>
    </w:p>
    <w:p w14:paraId="46F0B8CA"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14:paraId="46F0B8CB" w14:textId="77777777" w:rsidR="00387406" w:rsidRDefault="00387406">
      <w:pPr>
        <w:pStyle w:val="BodyText"/>
        <w:spacing w:before="69"/>
        <w:rPr>
          <w:b/>
          <w:sz w:val="17"/>
        </w:rPr>
      </w:pPr>
    </w:p>
    <w:p w14:paraId="46F0B8CC" w14:textId="77777777" w:rsidR="00387406" w:rsidRDefault="00DB7B9E">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14:paraId="46F0B8CD" w14:textId="77777777" w:rsidR="00387406" w:rsidRDefault="00387406">
      <w:pPr>
        <w:pStyle w:val="BodyText"/>
        <w:spacing w:before="14"/>
        <w:rPr>
          <w:b/>
        </w:rPr>
      </w:pPr>
    </w:p>
    <w:p w14:paraId="46F0B8CE" w14:textId="77777777" w:rsidR="00387406" w:rsidRDefault="00DB7B9E">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royalty-free licence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14:paraId="46F0B8CF" w14:textId="77777777" w:rsidR="00387406" w:rsidRDefault="00387406">
      <w:pPr>
        <w:pStyle w:val="BodyText"/>
        <w:spacing w:before="11"/>
      </w:pPr>
    </w:p>
    <w:p w14:paraId="46F0B8D0" w14:textId="77777777" w:rsidR="00387406" w:rsidRDefault="00DB7B9E">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r>
        <w:rPr>
          <w:color w:val="030303"/>
          <w:w w:val="110"/>
        </w:rPr>
        <w:t>third</w:t>
      </w:r>
      <w:r>
        <w:rPr>
          <w:color w:val="030303"/>
          <w:spacing w:val="-1"/>
          <w:w w:val="110"/>
        </w:rPr>
        <w:t xml:space="preserve"> </w:t>
      </w:r>
      <w:r>
        <w:rPr>
          <w:color w:val="030303"/>
          <w:w w:val="110"/>
        </w:rPr>
        <w:t>party</w:t>
      </w:r>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14:paraId="46F0B8D1" w14:textId="77777777" w:rsidR="00387406" w:rsidRDefault="00387406">
      <w:pPr>
        <w:pStyle w:val="BodyText"/>
        <w:spacing w:before="19"/>
        <w:rPr>
          <w:b/>
        </w:rPr>
      </w:pPr>
    </w:p>
    <w:p w14:paraId="46F0B8D2" w14:textId="77777777" w:rsidR="00387406" w:rsidRDefault="00DB7B9E">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14:paraId="46F0B8D3" w14:textId="77777777" w:rsidR="00387406" w:rsidRDefault="00387406">
      <w:pPr>
        <w:pStyle w:val="BodyText"/>
        <w:spacing w:before="14"/>
      </w:pPr>
    </w:p>
    <w:p w14:paraId="46F0B8D4" w14:textId="77777777" w:rsidR="00387406" w:rsidRDefault="00DB7B9E">
      <w:pPr>
        <w:pStyle w:val="BodyText"/>
        <w:spacing w:line="295" w:lineRule="auto"/>
        <w:ind w:left="1096" w:right="509" w:hanging="3"/>
      </w:pPr>
      <w:r>
        <w:rPr>
          <w:color w:val="030303"/>
          <w:w w:val="105"/>
        </w:rPr>
        <w:t>The</w:t>
      </w:r>
      <w:r>
        <w:rPr>
          <w:color w:val="030303"/>
          <w:spacing w:val="-1"/>
          <w:w w:val="105"/>
        </w:rPr>
        <w:t xml:space="preserve"> </w:t>
      </w:r>
      <w:r>
        <w:rPr>
          <w:color w:val="030303"/>
          <w:w w:val="105"/>
        </w:rPr>
        <w:t>tenderer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advisers a non­ exclusive, irrevocable, royalty-free licence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14:paraId="46F0B8D5" w14:textId="77777777" w:rsidR="00387406" w:rsidRDefault="00387406">
      <w:pPr>
        <w:spacing w:line="295" w:lineRule="auto"/>
        <w:sectPr w:rsidR="00387406">
          <w:headerReference w:type="default" r:id="rId20"/>
          <w:pgSz w:w="12240" w:h="15840"/>
          <w:pgMar w:top="1520" w:right="1500" w:bottom="860" w:left="1700" w:header="0" w:footer="662" w:gutter="0"/>
          <w:cols w:space="720"/>
        </w:sectPr>
      </w:pPr>
    </w:p>
    <w:p w14:paraId="46F0B8D6" w14:textId="77777777" w:rsidR="00387406" w:rsidRDefault="00DB7B9E">
      <w:pPr>
        <w:pStyle w:val="ListParagraph"/>
        <w:numPr>
          <w:ilvl w:val="1"/>
          <w:numId w:val="9"/>
        </w:numPr>
        <w:tabs>
          <w:tab w:val="left" w:pos="1095"/>
        </w:tabs>
        <w:spacing w:before="64"/>
        <w:ind w:hanging="935"/>
        <w:rPr>
          <w:color w:val="030303"/>
          <w:sz w:val="18"/>
        </w:rPr>
      </w:pPr>
      <w:r>
        <w:rPr>
          <w:b/>
          <w:color w:val="030303"/>
          <w:spacing w:val="-2"/>
          <w:sz w:val="17"/>
        </w:rPr>
        <w:lastRenderedPageBreak/>
        <w:t>Disclosure</w:t>
      </w:r>
    </w:p>
    <w:p w14:paraId="46F0B8D7" w14:textId="77777777" w:rsidR="00387406" w:rsidRDefault="00387406">
      <w:pPr>
        <w:pStyle w:val="BodyText"/>
        <w:spacing w:before="73"/>
        <w:rPr>
          <w:b/>
          <w:sz w:val="17"/>
        </w:rPr>
      </w:pPr>
    </w:p>
    <w:p w14:paraId="46F0B8D8" w14:textId="77777777" w:rsidR="00387406" w:rsidRDefault="00DB7B9E">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providing a tender the tenderer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purposes of this tender process, as required by law or otherwise with the tenderer's consent.</w:t>
      </w:r>
    </w:p>
    <w:p w14:paraId="46F0B8D9" w14:textId="77777777" w:rsidR="00387406" w:rsidRDefault="00387406">
      <w:pPr>
        <w:pStyle w:val="BodyText"/>
        <w:spacing w:before="20"/>
      </w:pPr>
    </w:p>
    <w:p w14:paraId="46F0B8DA" w14:textId="77777777" w:rsidR="00387406" w:rsidRDefault="00DB7B9E">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14:paraId="46F0B8DB" w14:textId="77777777" w:rsidR="00387406" w:rsidRDefault="00387406">
      <w:pPr>
        <w:pStyle w:val="BodyText"/>
        <w:spacing w:before="11"/>
      </w:pPr>
    </w:p>
    <w:p w14:paraId="46F0B8DC" w14:textId="77777777" w:rsidR="00387406" w:rsidRDefault="00DB7B9E">
      <w:pPr>
        <w:pStyle w:val="ListParagraph"/>
        <w:numPr>
          <w:ilvl w:val="1"/>
          <w:numId w:val="9"/>
        </w:numPr>
        <w:tabs>
          <w:tab w:val="left" w:pos="1095"/>
        </w:tabs>
        <w:ind w:hanging="935"/>
        <w:rPr>
          <w:color w:val="030303"/>
          <w:sz w:val="18"/>
        </w:rPr>
      </w:pPr>
      <w:r>
        <w:rPr>
          <w:b/>
          <w:color w:val="030303"/>
          <w:spacing w:val="-2"/>
          <w:w w:val="105"/>
          <w:sz w:val="17"/>
        </w:rPr>
        <w:t>Questions</w:t>
      </w:r>
    </w:p>
    <w:p w14:paraId="46F0B8DD" w14:textId="77777777" w:rsidR="00387406" w:rsidRDefault="00387406">
      <w:pPr>
        <w:pStyle w:val="BodyText"/>
        <w:spacing w:before="78"/>
        <w:rPr>
          <w:b/>
          <w:sz w:val="17"/>
        </w:rPr>
      </w:pPr>
    </w:p>
    <w:p w14:paraId="46F0B8DE" w14:textId="77777777" w:rsidR="00387406" w:rsidRDefault="00DB7B9E">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14:paraId="46F0B8DF" w14:textId="77777777" w:rsidR="00387406" w:rsidRDefault="00387406">
      <w:pPr>
        <w:pStyle w:val="BodyText"/>
        <w:spacing w:before="25"/>
      </w:pPr>
    </w:p>
    <w:p w14:paraId="46F0B8E0" w14:textId="77777777" w:rsidR="00387406" w:rsidRDefault="00DB7B9E">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14:paraId="46F0B8E1" w14:textId="77777777" w:rsidR="00387406" w:rsidRDefault="00387406">
      <w:pPr>
        <w:pStyle w:val="BodyText"/>
        <w:spacing w:before="73"/>
        <w:rPr>
          <w:b/>
          <w:sz w:val="17"/>
        </w:rPr>
      </w:pPr>
    </w:p>
    <w:p w14:paraId="46F0B8E2" w14:textId="77777777" w:rsidR="00387406" w:rsidRDefault="00DB7B9E">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14:paraId="46F0B8E3" w14:textId="77777777" w:rsidR="00387406" w:rsidRDefault="00387406">
      <w:pPr>
        <w:pStyle w:val="BodyText"/>
        <w:spacing w:before="14"/>
      </w:pPr>
    </w:p>
    <w:p w14:paraId="46F0B8E4" w14:textId="77777777" w:rsidR="00387406" w:rsidRDefault="00DB7B9E">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14:paraId="46F0B8E5" w14:textId="77777777" w:rsidR="00387406" w:rsidRDefault="00387406">
      <w:pPr>
        <w:pStyle w:val="BodyText"/>
        <w:spacing w:before="19"/>
      </w:pPr>
    </w:p>
    <w:p w14:paraId="46F0B8E6" w14:textId="77777777" w:rsidR="00387406" w:rsidRDefault="00DB7B9E">
      <w:pPr>
        <w:pStyle w:val="ListParagraph"/>
        <w:numPr>
          <w:ilvl w:val="1"/>
          <w:numId w:val="9"/>
        </w:numPr>
        <w:tabs>
          <w:tab w:val="left" w:pos="1094"/>
        </w:tabs>
        <w:ind w:left="1094" w:hanging="934"/>
        <w:rPr>
          <w:color w:val="030303"/>
          <w:sz w:val="18"/>
        </w:rPr>
      </w:pPr>
      <w:r>
        <w:rPr>
          <w:b/>
          <w:color w:val="030303"/>
          <w:spacing w:val="-2"/>
          <w:w w:val="110"/>
          <w:sz w:val="17"/>
        </w:rPr>
        <w:t>Confidentiality</w:t>
      </w:r>
    </w:p>
    <w:p w14:paraId="46F0B8E7" w14:textId="77777777" w:rsidR="00387406" w:rsidRDefault="00387406">
      <w:pPr>
        <w:pStyle w:val="BodyText"/>
        <w:spacing w:before="73"/>
        <w:rPr>
          <w:b/>
          <w:sz w:val="17"/>
        </w:rPr>
      </w:pPr>
    </w:p>
    <w:p w14:paraId="46F0B8E8" w14:textId="77777777" w:rsidR="00387406" w:rsidRDefault="00DB7B9E">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14:paraId="46F0B8E9" w14:textId="77777777" w:rsidR="00387406" w:rsidRDefault="00387406">
      <w:pPr>
        <w:pStyle w:val="BodyText"/>
        <w:spacing w:before="9"/>
      </w:pPr>
    </w:p>
    <w:p w14:paraId="46F0B8EA" w14:textId="77777777" w:rsidR="00387406" w:rsidRDefault="00DB7B9E">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to the tenderer's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14:paraId="46F0B8EB" w14:textId="77777777" w:rsidR="00387406" w:rsidRDefault="00387406">
      <w:pPr>
        <w:pStyle w:val="BodyText"/>
        <w:spacing w:before="20"/>
      </w:pPr>
    </w:p>
    <w:p w14:paraId="46F0B8EC" w14:textId="77777777" w:rsidR="00387406" w:rsidRDefault="00DB7B9E">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14:paraId="46F0B8ED" w14:textId="77777777" w:rsidR="00387406" w:rsidRDefault="00387406">
      <w:pPr>
        <w:pStyle w:val="BodyText"/>
        <w:spacing w:before="78"/>
        <w:rPr>
          <w:b/>
          <w:sz w:val="17"/>
        </w:rPr>
      </w:pPr>
    </w:p>
    <w:p w14:paraId="46F0B8EE" w14:textId="77777777" w:rsidR="00387406" w:rsidRDefault="00DB7B9E">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14:paraId="46F0B8EF" w14:textId="77777777" w:rsidR="00387406" w:rsidRDefault="00387406">
      <w:pPr>
        <w:pStyle w:val="BodyText"/>
        <w:spacing w:before="23"/>
      </w:pPr>
    </w:p>
    <w:p w14:paraId="46F0B8F0" w14:textId="77777777" w:rsidR="00387406" w:rsidRDefault="00DB7B9E">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14:paraId="46F0B8F1" w14:textId="77777777" w:rsidR="00387406" w:rsidRDefault="00387406">
      <w:pPr>
        <w:pStyle w:val="BodyText"/>
        <w:spacing w:before="14"/>
      </w:pPr>
    </w:p>
    <w:p w14:paraId="46F0B8F2" w14:textId="77777777" w:rsidR="00387406" w:rsidRDefault="00DB7B9E">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14:paraId="46F0B8F3" w14:textId="77777777" w:rsidR="00387406" w:rsidRDefault="00387406">
      <w:pPr>
        <w:pStyle w:val="BodyText"/>
        <w:spacing w:before="78"/>
        <w:rPr>
          <w:b/>
          <w:sz w:val="17"/>
        </w:rPr>
      </w:pPr>
    </w:p>
    <w:p w14:paraId="46F0B8F4" w14:textId="77777777" w:rsidR="00387406" w:rsidRDefault="00DB7B9E">
      <w:pPr>
        <w:pStyle w:val="BodyText"/>
        <w:spacing w:before="1" w:line="295" w:lineRule="auto"/>
        <w:ind w:left="1095" w:right="509" w:firstLine="2"/>
      </w:pPr>
      <w:r>
        <w:rPr>
          <w:color w:val="030303"/>
          <w:w w:val="105"/>
        </w:rPr>
        <w:t>A tenderer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14:paraId="46F0B8F5" w14:textId="77777777" w:rsidR="00387406" w:rsidRDefault="00387406">
      <w:pPr>
        <w:spacing w:line="295" w:lineRule="auto"/>
        <w:sectPr w:rsidR="00387406">
          <w:headerReference w:type="default" r:id="rId21"/>
          <w:pgSz w:w="12240" w:h="15840"/>
          <w:pgMar w:top="1540" w:right="1500" w:bottom="860" w:left="1700" w:header="0" w:footer="662" w:gutter="0"/>
          <w:cols w:space="720"/>
        </w:sectPr>
      </w:pPr>
    </w:p>
    <w:p w14:paraId="46F0B8F6" w14:textId="77777777" w:rsidR="00387406" w:rsidRDefault="00DB7B9E">
      <w:pPr>
        <w:pStyle w:val="BodyText"/>
        <w:spacing w:before="64" w:line="290" w:lineRule="auto"/>
        <w:ind w:left="1095" w:right="337"/>
      </w:pPr>
      <w:r>
        <w:rPr>
          <w:color w:val="030303"/>
          <w:w w:val="105"/>
        </w:rPr>
        <w:lastRenderedPageBreak/>
        <w:t>actual, potential or perceived conflict of interest arises, the</w:t>
      </w:r>
      <w:r>
        <w:rPr>
          <w:color w:val="030303"/>
          <w:spacing w:val="40"/>
          <w:w w:val="105"/>
        </w:rPr>
        <w:t xml:space="preserve"> </w:t>
      </w:r>
      <w:r>
        <w:rPr>
          <w:color w:val="030303"/>
          <w:w w:val="105"/>
        </w:rPr>
        <w:t>tenderer must immediately notify MLA in writing and MLA will:</w:t>
      </w:r>
    </w:p>
    <w:p w14:paraId="46F0B8F7" w14:textId="77777777" w:rsidR="00387406" w:rsidRDefault="00387406">
      <w:pPr>
        <w:pStyle w:val="BodyText"/>
        <w:spacing w:before="18"/>
      </w:pPr>
    </w:p>
    <w:p w14:paraId="46F0B8F8" w14:textId="77777777" w:rsidR="00387406" w:rsidRDefault="00DB7B9E">
      <w:pPr>
        <w:pStyle w:val="ListParagraph"/>
        <w:numPr>
          <w:ilvl w:val="2"/>
          <w:numId w:val="9"/>
        </w:numPr>
        <w:tabs>
          <w:tab w:val="left" w:pos="1768"/>
        </w:tabs>
        <w:spacing w:line="297" w:lineRule="auto"/>
        <w:ind w:right="328"/>
        <w:jc w:val="both"/>
        <w:rPr>
          <w:color w:val="030303"/>
          <w:sz w:val="18"/>
        </w:rPr>
      </w:pPr>
      <w:r>
        <w:rPr>
          <w:color w:val="030303"/>
          <w:w w:val="105"/>
          <w:sz w:val="18"/>
        </w:rPr>
        <w:t>enter into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r>
        <w:rPr>
          <w:color w:val="030303"/>
          <w:w w:val="105"/>
          <w:sz w:val="18"/>
        </w:rPr>
        <w:t>to resolve or</w:t>
      </w:r>
      <w:r>
        <w:rPr>
          <w:color w:val="030303"/>
          <w:spacing w:val="-8"/>
          <w:w w:val="105"/>
          <w:sz w:val="18"/>
        </w:rPr>
        <w:t xml:space="preserve"> </w:t>
      </w:r>
      <w:r>
        <w:rPr>
          <w:color w:val="030303"/>
          <w:w w:val="105"/>
          <w:sz w:val="18"/>
        </w:rPr>
        <w:t>otherwise deal with the conflict;</w:t>
      </w:r>
    </w:p>
    <w:p w14:paraId="46F0B8F9" w14:textId="77777777" w:rsidR="00387406" w:rsidRDefault="00387406">
      <w:pPr>
        <w:pStyle w:val="BodyText"/>
        <w:spacing w:before="8"/>
      </w:pPr>
    </w:p>
    <w:p w14:paraId="46F0B8FA" w14:textId="77777777" w:rsidR="00387406" w:rsidRDefault="00DB7B9E">
      <w:pPr>
        <w:pStyle w:val="ListParagraph"/>
        <w:numPr>
          <w:ilvl w:val="2"/>
          <w:numId w:val="9"/>
        </w:numPr>
        <w:tabs>
          <w:tab w:val="left" w:pos="1766"/>
          <w:tab w:val="left" w:pos="1769"/>
        </w:tabs>
        <w:spacing w:line="295" w:lineRule="auto"/>
        <w:ind w:left="1769" w:right="316" w:hanging="674"/>
        <w:jc w:val="both"/>
        <w:rPr>
          <w:color w:val="030303"/>
          <w:sz w:val="18"/>
        </w:rPr>
      </w:pPr>
      <w:r>
        <w:rPr>
          <w:color w:val="030303"/>
          <w:w w:val="110"/>
          <w:sz w:val="18"/>
        </w:rPr>
        <w:t>exclude the tenderer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14:paraId="46F0B8FB" w14:textId="77777777" w:rsidR="00387406" w:rsidRDefault="00387406">
      <w:pPr>
        <w:pStyle w:val="BodyText"/>
        <w:spacing w:before="19"/>
      </w:pPr>
    </w:p>
    <w:p w14:paraId="46F0B8FC" w14:textId="77777777" w:rsidR="00387406" w:rsidRDefault="00DB7B9E">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r>
        <w:rPr>
          <w:color w:val="030303"/>
          <w:w w:val="105"/>
          <w:sz w:val="18"/>
        </w:rPr>
        <w:t>considers</w:t>
      </w:r>
      <w:r>
        <w:rPr>
          <w:color w:val="030303"/>
          <w:spacing w:val="8"/>
          <w:w w:val="105"/>
          <w:sz w:val="18"/>
        </w:rPr>
        <w:t xml:space="preserve"> </w:t>
      </w:r>
      <w:r>
        <w:rPr>
          <w:color w:val="030303"/>
          <w:spacing w:val="-2"/>
          <w:w w:val="105"/>
          <w:sz w:val="18"/>
        </w:rPr>
        <w:t>appropriate.</w:t>
      </w:r>
    </w:p>
    <w:p w14:paraId="46F0B8FD" w14:textId="77777777" w:rsidR="00387406" w:rsidRDefault="00387406">
      <w:pPr>
        <w:pStyle w:val="BodyText"/>
        <w:spacing w:before="58"/>
      </w:pPr>
    </w:p>
    <w:p w14:paraId="46F0B8FE"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14:paraId="46F0B8FF" w14:textId="77777777" w:rsidR="00387406" w:rsidRDefault="00387406">
      <w:pPr>
        <w:pStyle w:val="BodyText"/>
        <w:spacing w:before="80"/>
        <w:rPr>
          <w:b/>
          <w:sz w:val="17"/>
        </w:rPr>
      </w:pPr>
    </w:p>
    <w:p w14:paraId="46F0B900" w14:textId="77777777" w:rsidR="00387406" w:rsidRDefault="00DB7B9E">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14:paraId="46F0B901" w14:textId="77777777" w:rsidR="00387406" w:rsidRDefault="00387406">
      <w:pPr>
        <w:pStyle w:val="BodyText"/>
        <w:spacing w:before="62"/>
      </w:pPr>
    </w:p>
    <w:p w14:paraId="46F0B902"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r>
        <w:rPr>
          <w:color w:val="030303"/>
          <w:spacing w:val="-2"/>
          <w:w w:val="105"/>
          <w:sz w:val="18"/>
        </w:rPr>
        <w:t>dollars;</w:t>
      </w:r>
    </w:p>
    <w:p w14:paraId="46F0B903" w14:textId="77777777" w:rsidR="00387406" w:rsidRDefault="00387406">
      <w:pPr>
        <w:pStyle w:val="BodyText"/>
        <w:spacing w:before="67"/>
      </w:pPr>
    </w:p>
    <w:p w14:paraId="46F0B904"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r>
        <w:rPr>
          <w:color w:val="030303"/>
          <w:spacing w:val="-2"/>
          <w:w w:val="105"/>
          <w:sz w:val="18"/>
        </w:rPr>
        <w:t>expenses;</w:t>
      </w:r>
    </w:p>
    <w:p w14:paraId="46F0B905" w14:textId="77777777" w:rsidR="00387406" w:rsidRDefault="00387406">
      <w:pPr>
        <w:pStyle w:val="BodyText"/>
        <w:spacing w:before="61"/>
      </w:pPr>
    </w:p>
    <w:p w14:paraId="46F0B906" w14:textId="77777777" w:rsidR="00387406" w:rsidRDefault="00DB7B9E">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14:paraId="46F0B907" w14:textId="77777777" w:rsidR="00387406" w:rsidRDefault="00DB7B9E">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14:paraId="46F0B908" w14:textId="77777777" w:rsidR="00387406" w:rsidRDefault="00387406">
      <w:pPr>
        <w:pStyle w:val="BodyText"/>
        <w:spacing w:before="67"/>
      </w:pPr>
    </w:p>
    <w:p w14:paraId="46F0B909" w14:textId="77777777" w:rsidR="00387406" w:rsidRDefault="00DB7B9E">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14:paraId="46F0B90A" w14:textId="77777777" w:rsidR="00387406" w:rsidRDefault="00387406">
      <w:pPr>
        <w:pStyle w:val="BodyText"/>
        <w:spacing w:before="11"/>
      </w:pPr>
    </w:p>
    <w:sdt>
      <w:sdtPr>
        <w:rPr>
          <w:color w:val="030303"/>
          <w:w w:val="105"/>
        </w:rPr>
        <w:id w:val="-1804228292"/>
        <w:placeholder>
          <w:docPart w:val="09C7F3C9CF26468CA8651B540B7CB3B5"/>
        </w:placeholder>
      </w:sdtPr>
      <w:sdtContent>
        <w:p w14:paraId="46F0B90C" w14:textId="449D85AD" w:rsidR="00387406" w:rsidRDefault="00387406" w:rsidP="00EF326B">
          <w:pPr>
            <w:pStyle w:val="BodyText"/>
            <w:ind w:left="167"/>
          </w:pPr>
        </w:p>
        <w:p w14:paraId="46F0B90D" w14:textId="77777777" w:rsidR="00387406" w:rsidRPr="00EF326B" w:rsidRDefault="00DB7B9E">
          <w:pPr>
            <w:pStyle w:val="ListParagraph"/>
            <w:numPr>
              <w:ilvl w:val="1"/>
              <w:numId w:val="9"/>
            </w:numPr>
            <w:tabs>
              <w:tab w:val="left" w:pos="1095"/>
            </w:tabs>
            <w:ind w:hanging="938"/>
            <w:rPr>
              <w:rFonts w:ascii="Times New Roman"/>
              <w:color w:val="030303"/>
              <w:sz w:val="19"/>
            </w:rPr>
          </w:pPr>
          <w:r w:rsidRPr="00EF326B">
            <w:rPr>
              <w:b/>
              <w:color w:val="030303"/>
              <w:sz w:val="17"/>
            </w:rPr>
            <w:t xml:space="preserve">Project Access </w:t>
          </w:r>
          <w:r w:rsidRPr="00EF326B">
            <w:rPr>
              <w:b/>
              <w:color w:val="030303"/>
              <w:spacing w:val="-5"/>
              <w:sz w:val="17"/>
            </w:rPr>
            <w:t>Fee</w:t>
          </w:r>
        </w:p>
        <w:p w14:paraId="46F0B90E" w14:textId="77777777" w:rsidR="00387406" w:rsidRPr="00EF326B" w:rsidRDefault="00387406">
          <w:pPr>
            <w:pStyle w:val="BodyText"/>
            <w:spacing w:before="80"/>
            <w:rPr>
              <w:b/>
              <w:sz w:val="17"/>
            </w:rPr>
          </w:pPr>
        </w:p>
        <w:p w14:paraId="46F0B90F" w14:textId="77777777" w:rsidR="00387406" w:rsidRPr="00EF326B" w:rsidRDefault="00DB7B9E">
          <w:pPr>
            <w:pStyle w:val="BodyText"/>
            <w:spacing w:line="290" w:lineRule="auto"/>
            <w:ind w:left="1095" w:right="401" w:hanging="2"/>
          </w:pPr>
          <w:r w:rsidRPr="00EF326B">
            <w:rPr>
              <w:color w:val="030303"/>
            </w:rPr>
            <w:t>The</w:t>
          </w:r>
          <w:r w:rsidRPr="00EF326B">
            <w:rPr>
              <w:color w:val="030303"/>
              <w:spacing w:val="20"/>
            </w:rPr>
            <w:t xml:space="preserve"> </w:t>
          </w:r>
          <w:r w:rsidRPr="00EF326B">
            <w:rPr>
              <w:color w:val="030303"/>
            </w:rPr>
            <w:t>tenderer</w:t>
          </w:r>
          <w:r w:rsidRPr="00EF326B">
            <w:rPr>
              <w:color w:val="030303"/>
              <w:spacing w:val="33"/>
            </w:rPr>
            <w:t xml:space="preserve"> </w:t>
          </w:r>
          <w:r w:rsidRPr="00EF326B">
            <w:rPr>
              <w:color w:val="030303"/>
            </w:rPr>
            <w:t>acknowledges</w:t>
          </w:r>
          <w:r w:rsidRPr="00EF326B">
            <w:rPr>
              <w:color w:val="030303"/>
              <w:spacing w:val="40"/>
            </w:rPr>
            <w:t xml:space="preserve"> </w:t>
          </w:r>
          <w:r w:rsidRPr="00EF326B">
            <w:rPr>
              <w:color w:val="030303"/>
            </w:rPr>
            <w:t>a</w:t>
          </w:r>
          <w:r w:rsidRPr="00EF326B">
            <w:rPr>
              <w:color w:val="030303"/>
              <w:spacing w:val="22"/>
            </w:rPr>
            <w:t xml:space="preserve"> </w:t>
          </w:r>
          <w:r w:rsidRPr="00EF326B">
            <w:rPr>
              <w:color w:val="030303"/>
            </w:rPr>
            <w:t>project</w:t>
          </w:r>
          <w:r w:rsidRPr="00EF326B">
            <w:rPr>
              <w:color w:val="030303"/>
              <w:spacing w:val="35"/>
            </w:rPr>
            <w:t xml:space="preserve"> </w:t>
          </w:r>
          <w:r w:rsidRPr="00EF326B">
            <w:rPr>
              <w:color w:val="030303"/>
            </w:rPr>
            <w:t>access</w:t>
          </w:r>
          <w:r w:rsidRPr="00EF326B">
            <w:rPr>
              <w:color w:val="030303"/>
              <w:spacing w:val="19"/>
            </w:rPr>
            <w:t xml:space="preserve"> </w:t>
          </w:r>
          <w:r w:rsidRPr="00EF326B">
            <w:rPr>
              <w:color w:val="030303"/>
            </w:rPr>
            <w:t>fee is payable</w:t>
          </w:r>
          <w:r w:rsidRPr="00EF326B">
            <w:rPr>
              <w:color w:val="030303"/>
              <w:spacing w:val="31"/>
            </w:rPr>
            <w:t xml:space="preserve"> </w:t>
          </w:r>
          <w:r w:rsidRPr="00EF326B">
            <w:rPr>
              <w:color w:val="030303"/>
            </w:rPr>
            <w:t>in</w:t>
          </w:r>
          <w:r w:rsidRPr="00EF326B">
            <w:rPr>
              <w:color w:val="030303"/>
              <w:spacing w:val="27"/>
            </w:rPr>
            <w:t xml:space="preserve"> </w:t>
          </w:r>
          <w:r w:rsidRPr="00EF326B">
            <w:rPr>
              <w:color w:val="030303"/>
            </w:rPr>
            <w:t>relation to</w:t>
          </w:r>
          <w:r w:rsidRPr="00EF326B">
            <w:rPr>
              <w:color w:val="030303"/>
              <w:spacing w:val="28"/>
            </w:rPr>
            <w:t xml:space="preserve"> </w:t>
          </w:r>
          <w:r w:rsidRPr="00EF326B">
            <w:rPr>
              <w:color w:val="030303"/>
            </w:rPr>
            <w:t>the</w:t>
          </w:r>
          <w:r w:rsidRPr="00EF326B">
            <w:rPr>
              <w:color w:val="030303"/>
              <w:spacing w:val="23"/>
            </w:rPr>
            <w:t xml:space="preserve"> </w:t>
          </w:r>
          <w:r w:rsidRPr="00EF326B">
            <w:rPr>
              <w:color w:val="030303"/>
            </w:rPr>
            <w:t>project</w:t>
          </w:r>
          <w:r w:rsidRPr="00EF326B">
            <w:rPr>
              <w:color w:val="030303"/>
              <w:spacing w:val="28"/>
            </w:rPr>
            <w:t xml:space="preserve"> </w:t>
          </w:r>
          <w:r w:rsidRPr="00EF326B">
            <w:rPr>
              <w:color w:val="030303"/>
            </w:rPr>
            <w:t>if</w:t>
          </w:r>
          <w:r w:rsidRPr="00EF326B">
            <w:rPr>
              <w:color w:val="030303"/>
              <w:spacing w:val="27"/>
            </w:rPr>
            <w:t xml:space="preserve"> </w:t>
          </w:r>
          <w:r w:rsidRPr="00EF326B">
            <w:rPr>
              <w:color w:val="030303"/>
            </w:rPr>
            <w:t>the tenderer</w:t>
          </w:r>
          <w:r w:rsidRPr="00EF326B">
            <w:rPr>
              <w:color w:val="030303"/>
              <w:spacing w:val="39"/>
            </w:rPr>
            <w:t xml:space="preserve"> </w:t>
          </w:r>
          <w:r w:rsidRPr="00EF326B">
            <w:rPr>
              <w:color w:val="030303"/>
            </w:rPr>
            <w:t>is successful</w:t>
          </w:r>
          <w:r w:rsidRPr="00EF326B">
            <w:rPr>
              <w:color w:val="030303"/>
              <w:spacing w:val="40"/>
            </w:rPr>
            <w:t xml:space="preserve"> </w:t>
          </w:r>
          <w:r w:rsidRPr="00EF326B">
            <w:rPr>
              <w:color w:val="030303"/>
            </w:rPr>
            <w:t>as set</w:t>
          </w:r>
          <w:r w:rsidRPr="00EF326B">
            <w:rPr>
              <w:color w:val="030303"/>
              <w:spacing w:val="28"/>
            </w:rPr>
            <w:t xml:space="preserve"> </w:t>
          </w:r>
          <w:r w:rsidRPr="00EF326B">
            <w:rPr>
              <w:color w:val="030303"/>
            </w:rPr>
            <w:t>out</w:t>
          </w:r>
          <w:r w:rsidRPr="00EF326B">
            <w:rPr>
              <w:color w:val="030303"/>
              <w:spacing w:val="40"/>
            </w:rPr>
            <w:t xml:space="preserve"> </w:t>
          </w:r>
          <w:r w:rsidRPr="00EF326B">
            <w:rPr>
              <w:color w:val="030303"/>
            </w:rPr>
            <w:t>in the</w:t>
          </w:r>
          <w:r w:rsidRPr="00EF326B">
            <w:rPr>
              <w:color w:val="030303"/>
              <w:spacing w:val="33"/>
            </w:rPr>
            <w:t xml:space="preserve"> </w:t>
          </w:r>
          <w:r w:rsidRPr="00EF326B">
            <w:rPr>
              <w:color w:val="030303"/>
            </w:rPr>
            <w:t>MLA</w:t>
          </w:r>
          <w:r w:rsidRPr="00EF326B">
            <w:rPr>
              <w:color w:val="030303"/>
              <w:spacing w:val="26"/>
            </w:rPr>
            <w:t xml:space="preserve"> </w:t>
          </w:r>
          <w:r w:rsidRPr="00EF326B">
            <w:rPr>
              <w:color w:val="030303"/>
            </w:rPr>
            <w:t>Donor</w:t>
          </w:r>
          <w:r w:rsidRPr="00EF326B">
            <w:rPr>
              <w:color w:val="030303"/>
              <w:spacing w:val="29"/>
            </w:rPr>
            <w:t xml:space="preserve"> </w:t>
          </w:r>
          <w:r w:rsidRPr="00EF326B">
            <w:rPr>
              <w:color w:val="030303"/>
            </w:rPr>
            <w:t>Company</w:t>
          </w:r>
          <w:r w:rsidRPr="00EF326B">
            <w:rPr>
              <w:color w:val="030303"/>
              <w:spacing w:val="40"/>
            </w:rPr>
            <w:t xml:space="preserve"> </w:t>
          </w:r>
          <w:r w:rsidRPr="00EF326B">
            <w:rPr>
              <w:color w:val="030303"/>
            </w:rPr>
            <w:t>(MDC)</w:t>
          </w:r>
          <w:r w:rsidRPr="00EF326B">
            <w:rPr>
              <w:color w:val="030303"/>
              <w:spacing w:val="40"/>
            </w:rPr>
            <w:t xml:space="preserve"> </w:t>
          </w:r>
          <w:r w:rsidRPr="00EF326B">
            <w:rPr>
              <w:color w:val="030303"/>
            </w:rPr>
            <w:t>proposal</w:t>
          </w:r>
          <w:r w:rsidRPr="00EF326B">
            <w:rPr>
              <w:color w:val="030303"/>
              <w:spacing w:val="29"/>
            </w:rPr>
            <w:t xml:space="preserve"> </w:t>
          </w:r>
          <w:r w:rsidRPr="00EF326B">
            <w:rPr>
              <w:color w:val="030303"/>
            </w:rPr>
            <w:t>guidelines</w:t>
          </w:r>
        </w:p>
        <w:p w14:paraId="46F0B910" w14:textId="77777777" w:rsidR="00387406" w:rsidRPr="00EF326B" w:rsidRDefault="00DB7B9E">
          <w:pPr>
            <w:pStyle w:val="BodyText"/>
            <w:spacing w:line="223" w:lineRule="exact"/>
            <w:ind w:left="1096"/>
          </w:pPr>
          <w:r w:rsidRPr="00EF326B">
            <w:rPr>
              <w:color w:val="030303"/>
              <w:w w:val="105"/>
            </w:rPr>
            <w:t>and</w:t>
          </w:r>
          <w:r w:rsidRPr="00EF326B">
            <w:rPr>
              <w:color w:val="030303"/>
              <w:spacing w:val="-6"/>
              <w:w w:val="105"/>
            </w:rPr>
            <w:t xml:space="preserve"> </w:t>
          </w:r>
          <w:r w:rsidRPr="00EF326B">
            <w:rPr>
              <w:color w:val="030303"/>
              <w:w w:val="105"/>
            </w:rPr>
            <w:t>application</w:t>
          </w:r>
          <w:r w:rsidRPr="00EF326B">
            <w:rPr>
              <w:color w:val="030303"/>
              <w:spacing w:val="1"/>
              <w:w w:val="105"/>
            </w:rPr>
            <w:t xml:space="preserve"> </w:t>
          </w:r>
          <w:r w:rsidRPr="00EF326B">
            <w:rPr>
              <w:color w:val="030303"/>
              <w:w w:val="105"/>
            </w:rPr>
            <w:t>form</w:t>
          </w:r>
          <w:r w:rsidRPr="00EF326B">
            <w:rPr>
              <w:color w:val="030303"/>
              <w:spacing w:val="-2"/>
              <w:w w:val="105"/>
            </w:rPr>
            <w:t xml:space="preserve"> </w:t>
          </w:r>
          <w:r w:rsidRPr="00EF326B">
            <w:rPr>
              <w:color w:val="030303"/>
              <w:w w:val="105"/>
            </w:rPr>
            <w:t>which</w:t>
          </w:r>
          <w:r w:rsidRPr="00EF326B">
            <w:rPr>
              <w:color w:val="030303"/>
              <w:spacing w:val="-3"/>
              <w:w w:val="105"/>
            </w:rPr>
            <w:t xml:space="preserve"> </w:t>
          </w:r>
          <w:r w:rsidRPr="00EF326B">
            <w:rPr>
              <w:color w:val="030303"/>
              <w:w w:val="105"/>
            </w:rPr>
            <w:t>are</w:t>
          </w:r>
          <w:r w:rsidRPr="00EF326B">
            <w:rPr>
              <w:color w:val="030303"/>
              <w:spacing w:val="-3"/>
              <w:w w:val="105"/>
            </w:rPr>
            <w:t xml:space="preserve"> </w:t>
          </w:r>
          <w:r w:rsidRPr="00EF326B">
            <w:rPr>
              <w:color w:val="030303"/>
              <w:w w:val="105"/>
            </w:rPr>
            <w:t>available</w:t>
          </w:r>
          <w:r w:rsidRPr="00EF326B">
            <w:rPr>
              <w:color w:val="030303"/>
              <w:spacing w:val="4"/>
              <w:w w:val="105"/>
            </w:rPr>
            <w:t xml:space="preserve"> </w:t>
          </w:r>
          <w:r w:rsidRPr="00EF326B">
            <w:rPr>
              <w:color w:val="030303"/>
              <w:w w:val="105"/>
            </w:rPr>
            <w:t>on</w:t>
          </w:r>
          <w:r w:rsidRPr="00EF326B">
            <w:rPr>
              <w:color w:val="030303"/>
              <w:spacing w:val="-8"/>
              <w:w w:val="105"/>
            </w:rPr>
            <w:t xml:space="preserve"> </w:t>
          </w:r>
          <w:r w:rsidRPr="00EF326B">
            <w:rPr>
              <w:color w:val="030303"/>
              <w:w w:val="105"/>
            </w:rPr>
            <w:t>the MDC page</w:t>
          </w:r>
          <w:r w:rsidRPr="00EF326B">
            <w:rPr>
              <w:color w:val="030303"/>
              <w:spacing w:val="-13"/>
              <w:w w:val="105"/>
            </w:rPr>
            <w:t xml:space="preserve"> </w:t>
          </w:r>
          <w:r w:rsidRPr="00EF326B">
            <w:rPr>
              <w:color w:val="0303FF"/>
              <w:spacing w:val="-32"/>
              <w:w w:val="105"/>
              <w:u w:val="single" w:color="0000FF"/>
            </w:rPr>
            <w:t xml:space="preserve"> </w:t>
          </w:r>
          <w:r w:rsidRPr="00EF326B">
            <w:rPr>
              <w:color w:val="0303FF"/>
              <w:w w:val="105"/>
              <w:u w:val="single" w:color="0000FF"/>
            </w:rPr>
            <w:t>MLA</w:t>
          </w:r>
          <w:r w:rsidRPr="00EF326B">
            <w:rPr>
              <w:color w:val="0303FF"/>
              <w:spacing w:val="-2"/>
              <w:w w:val="105"/>
              <w:u w:val="single" w:color="0000FF"/>
            </w:rPr>
            <w:t xml:space="preserve"> </w:t>
          </w:r>
          <w:r w:rsidRPr="00EF326B">
            <w:rPr>
              <w:color w:val="0303FF"/>
              <w:w w:val="105"/>
              <w:u w:val="single" w:color="0000FF"/>
            </w:rPr>
            <w:t>Donor</w:t>
          </w:r>
          <w:r w:rsidRPr="00EF326B">
            <w:rPr>
              <w:color w:val="0303FF"/>
              <w:spacing w:val="-1"/>
              <w:w w:val="105"/>
              <w:u w:val="single" w:color="0000FF"/>
            </w:rPr>
            <w:t xml:space="preserve"> </w:t>
          </w:r>
          <w:r w:rsidRPr="00EF326B">
            <w:rPr>
              <w:color w:val="0303FF"/>
              <w:w w:val="105"/>
              <w:u w:val="single" w:color="0000FF"/>
            </w:rPr>
            <w:t>Company</w:t>
          </w:r>
          <w:r w:rsidRPr="00EF326B">
            <w:rPr>
              <w:color w:val="0303FF"/>
              <w:spacing w:val="16"/>
              <w:w w:val="105"/>
              <w:u w:val="single" w:color="0000FF"/>
            </w:rPr>
            <w:t xml:space="preserve"> </w:t>
          </w:r>
          <w:r w:rsidRPr="00EF326B">
            <w:rPr>
              <w:color w:val="0303FF"/>
              <w:w w:val="105"/>
              <w:sz w:val="24"/>
              <w:u w:val="single" w:color="0000FF"/>
            </w:rPr>
            <w:t>I</w:t>
          </w:r>
          <w:r w:rsidRPr="00EF326B">
            <w:rPr>
              <w:color w:val="0303FF"/>
              <w:spacing w:val="-6"/>
              <w:w w:val="105"/>
              <w:sz w:val="24"/>
              <w:u w:val="single" w:color="0000FF"/>
            </w:rPr>
            <w:t xml:space="preserve"> </w:t>
          </w:r>
          <w:r w:rsidRPr="00EF326B">
            <w:rPr>
              <w:color w:val="0303FF"/>
              <w:w w:val="105"/>
              <w:u w:val="single" w:color="0000FF"/>
            </w:rPr>
            <w:t>Meat</w:t>
          </w:r>
          <w:r w:rsidRPr="00EF326B">
            <w:rPr>
              <w:color w:val="0303FF"/>
              <w:spacing w:val="-1"/>
              <w:w w:val="105"/>
              <w:u w:val="single" w:color="0000FF"/>
            </w:rPr>
            <w:t xml:space="preserve"> </w:t>
          </w:r>
          <w:r w:rsidRPr="00EF326B">
            <w:rPr>
              <w:color w:val="0303FF"/>
              <w:spacing w:val="-10"/>
              <w:w w:val="105"/>
              <w:u w:val="single" w:color="0000FF"/>
            </w:rPr>
            <w:t>&amp;</w:t>
          </w:r>
        </w:p>
        <w:p w14:paraId="46F0B911" w14:textId="5B41DDEB" w:rsidR="00387406" w:rsidRDefault="00DB7B9E">
          <w:pPr>
            <w:pStyle w:val="BodyText"/>
            <w:spacing w:before="30" w:line="295" w:lineRule="auto"/>
            <w:ind w:left="1095" w:right="509" w:firstLine="3"/>
          </w:pPr>
          <w:r w:rsidRPr="00EF326B">
            <w:rPr>
              <w:color w:val="0303FF"/>
              <w:w w:val="105"/>
              <w:u w:val="single" w:color="0000FF"/>
            </w:rPr>
            <w:t xml:space="preserve">Livestock Australia </w:t>
          </w:r>
          <w:r w:rsidRPr="00EF326B">
            <w:rPr>
              <w:color w:val="030303"/>
              <w:w w:val="105"/>
            </w:rPr>
            <w:t>(or</w:t>
          </w:r>
          <w:r w:rsidRPr="00EF326B">
            <w:rPr>
              <w:color w:val="030303"/>
              <w:spacing w:val="-10"/>
              <w:w w:val="105"/>
            </w:rPr>
            <w:t xml:space="preserve"> </w:t>
          </w:r>
          <w:r w:rsidRPr="00EF326B">
            <w:rPr>
              <w:color w:val="030303"/>
              <w:w w:val="105"/>
            </w:rPr>
            <w:t>any</w:t>
          </w:r>
          <w:r w:rsidRPr="00EF326B">
            <w:rPr>
              <w:color w:val="030303"/>
              <w:spacing w:val="-9"/>
              <w:w w:val="105"/>
            </w:rPr>
            <w:t xml:space="preserve"> </w:t>
          </w:r>
          <w:r w:rsidRPr="00EF326B">
            <w:rPr>
              <w:color w:val="030303"/>
              <w:w w:val="105"/>
            </w:rPr>
            <w:t>replacement document).</w:t>
          </w:r>
          <w:r w:rsidRPr="00EF326B">
            <w:rPr>
              <w:color w:val="030303"/>
              <w:spacing w:val="34"/>
              <w:w w:val="105"/>
            </w:rPr>
            <w:t xml:space="preserve"> </w:t>
          </w:r>
          <w:r w:rsidRPr="00EF326B">
            <w:rPr>
              <w:color w:val="030303"/>
              <w:w w:val="105"/>
            </w:rPr>
            <w:t>The</w:t>
          </w:r>
          <w:r w:rsidRPr="00EF326B">
            <w:rPr>
              <w:color w:val="030303"/>
              <w:spacing w:val="-2"/>
              <w:w w:val="105"/>
            </w:rPr>
            <w:t xml:space="preserve"> </w:t>
          </w:r>
          <w:r w:rsidRPr="00EF326B">
            <w:rPr>
              <w:color w:val="030303"/>
              <w:w w:val="105"/>
            </w:rPr>
            <w:t>MDC</w:t>
          </w:r>
          <w:r w:rsidRPr="00EF326B">
            <w:rPr>
              <w:color w:val="030303"/>
              <w:spacing w:val="-6"/>
              <w:w w:val="105"/>
            </w:rPr>
            <w:t xml:space="preserve"> </w:t>
          </w:r>
          <w:r w:rsidRPr="00EF326B">
            <w:rPr>
              <w:color w:val="030303"/>
              <w:w w:val="105"/>
            </w:rPr>
            <w:t>project</w:t>
          </w:r>
          <w:r w:rsidRPr="00EF326B">
            <w:rPr>
              <w:color w:val="030303"/>
              <w:spacing w:val="-8"/>
              <w:w w:val="105"/>
            </w:rPr>
            <w:t xml:space="preserve"> </w:t>
          </w:r>
          <w:r w:rsidRPr="00EF326B">
            <w:rPr>
              <w:color w:val="030303"/>
              <w:w w:val="105"/>
            </w:rPr>
            <w:t>access</w:t>
          </w:r>
          <w:r w:rsidRPr="00EF326B">
            <w:rPr>
              <w:color w:val="030303"/>
              <w:spacing w:val="-9"/>
              <w:w w:val="105"/>
            </w:rPr>
            <w:t xml:space="preserve"> </w:t>
          </w:r>
          <w:r w:rsidRPr="00EF326B">
            <w:rPr>
              <w:color w:val="030303"/>
              <w:w w:val="105"/>
            </w:rPr>
            <w:t>fee</w:t>
          </w:r>
          <w:r w:rsidRPr="00EF326B">
            <w:rPr>
              <w:color w:val="030303"/>
              <w:spacing w:val="-11"/>
              <w:w w:val="105"/>
            </w:rPr>
            <w:t xml:space="preserve"> </w:t>
          </w:r>
          <w:r w:rsidRPr="00EF326B">
            <w:rPr>
              <w:color w:val="030303"/>
              <w:w w:val="105"/>
            </w:rPr>
            <w:t>is required to</w:t>
          </w:r>
          <w:r w:rsidRPr="00EF326B">
            <w:rPr>
              <w:color w:val="030303"/>
              <w:spacing w:val="40"/>
              <w:w w:val="105"/>
            </w:rPr>
            <w:t xml:space="preserve"> </w:t>
          </w:r>
          <w:r w:rsidRPr="00EF326B">
            <w:rPr>
              <w:color w:val="030303"/>
              <w:w w:val="105"/>
            </w:rPr>
            <w:t>support</w:t>
          </w:r>
          <w:r w:rsidRPr="00EF326B">
            <w:rPr>
              <w:color w:val="030303"/>
              <w:spacing w:val="40"/>
              <w:w w:val="105"/>
            </w:rPr>
            <w:t xml:space="preserve"> </w:t>
          </w:r>
          <w:r w:rsidRPr="00EF326B">
            <w:rPr>
              <w:color w:val="030303"/>
              <w:w w:val="105"/>
            </w:rPr>
            <w:t>the</w:t>
          </w:r>
          <w:r w:rsidRPr="00EF326B">
            <w:rPr>
              <w:color w:val="030303"/>
              <w:spacing w:val="40"/>
              <w:w w:val="105"/>
            </w:rPr>
            <w:t xml:space="preserve"> </w:t>
          </w:r>
          <w:r w:rsidRPr="00EF326B">
            <w:rPr>
              <w:color w:val="030303"/>
              <w:w w:val="105"/>
            </w:rPr>
            <w:t>management, administration and delivery of the project.</w:t>
          </w:r>
        </w:p>
      </w:sdtContent>
    </w:sdt>
    <w:p w14:paraId="46F0B912" w14:textId="77777777" w:rsidR="00387406" w:rsidRDefault="00387406">
      <w:pPr>
        <w:pStyle w:val="BodyText"/>
        <w:spacing w:before="16"/>
      </w:pPr>
    </w:p>
    <w:p w14:paraId="46F0B913" w14:textId="77777777" w:rsidR="00387406" w:rsidRDefault="00DB7B9E">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14:paraId="46F0B914" w14:textId="77777777" w:rsidR="00387406" w:rsidRDefault="00387406">
      <w:pPr>
        <w:pStyle w:val="BodyText"/>
        <w:spacing w:before="70"/>
        <w:rPr>
          <w:b/>
          <w:sz w:val="17"/>
        </w:rPr>
      </w:pPr>
    </w:p>
    <w:p w14:paraId="46F0B915" w14:textId="77777777" w:rsidR="00387406" w:rsidRDefault="00DB7B9E">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r>
        <w:rPr>
          <w:color w:val="030303"/>
        </w:rPr>
        <w:t>tenderer</w:t>
      </w:r>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14:paraId="46F0B916" w14:textId="77777777" w:rsidR="00387406" w:rsidRDefault="00387406">
      <w:pPr>
        <w:pStyle w:val="BodyText"/>
        <w:spacing w:before="6"/>
      </w:pPr>
    </w:p>
    <w:p w14:paraId="46F0B917" w14:textId="77777777" w:rsidR="00387406" w:rsidRDefault="00DB7B9E">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14:paraId="46F0B918" w14:textId="77777777" w:rsidR="00387406" w:rsidRDefault="00387406">
      <w:pPr>
        <w:pStyle w:val="BodyText"/>
        <w:spacing w:before="75"/>
        <w:rPr>
          <w:b/>
          <w:sz w:val="17"/>
        </w:rPr>
      </w:pPr>
    </w:p>
    <w:p w14:paraId="46F0B919" w14:textId="77777777" w:rsidR="00387406" w:rsidRDefault="00DB7B9E">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14:paraId="46F0B91A" w14:textId="77777777" w:rsidR="00387406" w:rsidRDefault="00387406">
      <w:pPr>
        <w:pStyle w:val="BodyText"/>
        <w:spacing w:before="58"/>
      </w:pPr>
    </w:p>
    <w:p w14:paraId="46F0B91B"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spacing w:val="-2"/>
          <w:sz w:val="17"/>
        </w:rPr>
        <w:t>Privacy</w:t>
      </w:r>
    </w:p>
    <w:p w14:paraId="46F0B91C" w14:textId="77777777" w:rsidR="00387406" w:rsidRDefault="00387406">
      <w:pPr>
        <w:pStyle w:val="BodyText"/>
        <w:spacing w:before="70"/>
        <w:rPr>
          <w:b/>
          <w:sz w:val="17"/>
        </w:rPr>
      </w:pPr>
    </w:p>
    <w:p w14:paraId="46F0B91D" w14:textId="77777777" w:rsidR="00387406" w:rsidRDefault="00DB7B9E">
      <w:pPr>
        <w:pStyle w:val="BodyText"/>
        <w:spacing w:before="1" w:line="295" w:lineRule="auto"/>
        <w:ind w:left="1095" w:right="456" w:firstLine="2"/>
        <w:jc w:val="both"/>
      </w:pPr>
      <w:r>
        <w:rPr>
          <w:color w:val="030303"/>
          <w:spacing w:val="-2"/>
          <w:w w:val="110"/>
        </w:rPr>
        <w:t>Each</w:t>
      </w:r>
      <w:r>
        <w:rPr>
          <w:color w:val="030303"/>
          <w:spacing w:val="-12"/>
          <w:w w:val="110"/>
        </w:rPr>
        <w:t xml:space="preserve"> </w:t>
      </w:r>
      <w:r>
        <w:rPr>
          <w:color w:val="030303"/>
          <w:spacing w:val="-2"/>
          <w:w w:val="110"/>
        </w:rPr>
        <w:t>tenderer</w:t>
      </w:r>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(Cth)</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14:paraId="46F0B91E" w14:textId="77777777" w:rsidR="00387406" w:rsidRDefault="00387406">
      <w:pPr>
        <w:spacing w:line="295" w:lineRule="auto"/>
        <w:jc w:val="both"/>
        <w:sectPr w:rsidR="00387406">
          <w:headerReference w:type="default" r:id="rId22"/>
          <w:pgSz w:w="12240" w:h="15840"/>
          <w:pgMar w:top="1540" w:right="1500" w:bottom="860" w:left="1700" w:header="0" w:footer="662" w:gutter="0"/>
          <w:cols w:space="720"/>
        </w:sectPr>
      </w:pPr>
    </w:p>
    <w:p w14:paraId="46F0B91F" w14:textId="77777777" w:rsidR="00387406" w:rsidRDefault="00DB7B9E">
      <w:pPr>
        <w:pStyle w:val="BodyText"/>
        <w:spacing w:before="79" w:line="292" w:lineRule="auto"/>
        <w:ind w:left="1095" w:right="509" w:firstLine="3"/>
      </w:pPr>
      <w:r>
        <w:rPr>
          <w:color w:val="030303"/>
          <w:w w:val="105"/>
        </w:rPr>
        <w:lastRenderedPageBreak/>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14:paraId="46F0B920" w14:textId="77777777" w:rsidR="00387406" w:rsidRDefault="00387406">
      <w:pPr>
        <w:pStyle w:val="BodyText"/>
        <w:spacing w:before="23"/>
      </w:pPr>
    </w:p>
    <w:p w14:paraId="46F0B921" w14:textId="77777777" w:rsidR="00387406" w:rsidRDefault="00DB7B9E">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14:paraId="46F0B922" w14:textId="77777777" w:rsidR="00387406" w:rsidRDefault="00387406">
      <w:pPr>
        <w:pStyle w:val="BodyText"/>
        <w:spacing w:before="67"/>
      </w:pPr>
    </w:p>
    <w:p w14:paraId="46F0B923" w14:textId="77777777" w:rsidR="00387406" w:rsidRDefault="00DB7B9E">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the purpose of our business only;</w:t>
      </w:r>
    </w:p>
    <w:p w14:paraId="46F0B924" w14:textId="77777777" w:rsidR="00387406" w:rsidRDefault="00387406">
      <w:pPr>
        <w:pStyle w:val="BodyText"/>
        <w:spacing w:before="14"/>
      </w:pPr>
    </w:p>
    <w:sdt>
      <w:sdtPr>
        <w:rPr>
          <w:color w:val="030303"/>
          <w:sz w:val="18"/>
          <w:szCs w:val="18"/>
        </w:rPr>
        <w:id w:val="1532919139"/>
        <w:placeholder>
          <w:docPart w:val="09C7F3C9CF26468CA8651B540B7CB3B5"/>
        </w:placeholder>
        <w:text/>
      </w:sdtPr>
      <w:sdtContent>
        <w:p w14:paraId="46F0B925" w14:textId="53B04E0F" w:rsidR="00387406" w:rsidRDefault="00DB7B9E">
          <w:pPr>
            <w:pStyle w:val="ListParagraph"/>
            <w:numPr>
              <w:ilvl w:val="2"/>
              <w:numId w:val="9"/>
            </w:numPr>
            <w:tabs>
              <w:tab w:val="left" w:pos="1768"/>
              <w:tab w:val="left" w:pos="1773"/>
            </w:tabs>
            <w:spacing w:line="300" w:lineRule="auto"/>
            <w:ind w:right="332"/>
            <w:rPr>
              <w:color w:val="030303"/>
              <w:sz w:val="18"/>
            </w:rPr>
          </w:pPr>
          <w:r>
            <w:rPr>
              <w:color w:val="030303"/>
              <w:sz w:val="18"/>
            </w:rPr>
            <w:tab/>
            <w:t>[</w:t>
          </w:r>
          <w:r w:rsidRPr="001A471D">
            <w:rPr>
              <w:color w:val="030303"/>
              <w:sz w:val="18"/>
            </w:rPr>
            <w:t>insert details of any third parties to whom MLA may disclose personal information</w:t>
          </w:r>
          <w:r>
            <w:rPr>
              <w:color w:val="030303"/>
              <w:sz w:val="18"/>
            </w:rPr>
            <w:t xml:space="preserve"> </w:t>
          </w:r>
          <w:r w:rsidRPr="001A471D">
            <w:rPr>
              <w:color w:val="030303"/>
              <w:sz w:val="18"/>
            </w:rPr>
            <w:t>to, for the purposes of this tender]</w:t>
          </w:r>
        </w:p>
      </w:sdtContent>
    </w:sdt>
    <w:p w14:paraId="46F0B926" w14:textId="77777777" w:rsidR="00387406" w:rsidRDefault="00387406">
      <w:pPr>
        <w:pStyle w:val="BodyText"/>
        <w:spacing w:before="11"/>
      </w:pPr>
    </w:p>
    <w:sdt>
      <w:sdtPr>
        <w:rPr>
          <w:color w:val="030303"/>
        </w:rPr>
        <w:id w:val="-786193010"/>
        <w:placeholder>
          <w:docPart w:val="09C7F3C9CF26468CA8651B540B7CB3B5"/>
        </w:placeholder>
        <w:text/>
      </w:sdtPr>
      <w:sdtContent>
        <w:p w14:paraId="46F0B927" w14:textId="6EF92F24" w:rsidR="00387406" w:rsidRDefault="00DB7B9E">
          <w:pPr>
            <w:pStyle w:val="BodyText"/>
            <w:spacing w:line="295" w:lineRule="auto"/>
            <w:ind w:left="1096" w:right="401" w:firstLine="3"/>
          </w:pPr>
          <w:r>
            <w:rPr>
              <w:color w:val="030303"/>
            </w:rPr>
            <w:t>[</w:t>
          </w:r>
          <w:r w:rsidRPr="001A471D">
            <w:rPr>
              <w:color w:val="030303"/>
            </w:rPr>
            <w:t>insert the following if MLA may disclose personal information overseas for the purposes</w:t>
          </w:r>
          <w:r>
            <w:rPr>
              <w:color w:val="030303"/>
            </w:rPr>
            <w:t xml:space="preserve"> </w:t>
          </w:r>
          <w:r w:rsidRPr="001A471D">
            <w:rPr>
              <w:color w:val="030303"/>
            </w:rPr>
            <w:t>of the tender: MLA may disclose your personal information outside Australia [include details, e.g. relevant countries, if practicable].]</w:t>
          </w:r>
        </w:p>
      </w:sdtContent>
    </w:sdt>
    <w:p w14:paraId="46F0B928" w14:textId="77777777" w:rsidR="00387406" w:rsidRDefault="00387406">
      <w:pPr>
        <w:pStyle w:val="BodyText"/>
        <w:spacing w:before="14"/>
      </w:pPr>
    </w:p>
    <w:p w14:paraId="46F0B929" w14:textId="77777777" w:rsidR="00387406" w:rsidRDefault="00DB7B9E">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3">
        <w:r>
          <w:rPr>
            <w:color w:val="0303FF"/>
            <w:w w:val="110"/>
            <w:u w:val="single" w:color="0000FF"/>
          </w:rPr>
          <w:t>www.mla.com</w:t>
        </w:r>
        <w:r>
          <w:rPr>
            <w:color w:val="2D2DFF"/>
            <w:w w:val="110"/>
            <w:u w:val="single" w:color="0000FF"/>
          </w:rPr>
          <w:t>.</w:t>
        </w:r>
        <w:r>
          <w:rPr>
            <w:color w:val="0303FF"/>
            <w:w w:val="110"/>
            <w:u w:val="single" w:color="0000FF"/>
          </w:rPr>
          <w:t>au/general/privacy</w:t>
        </w:r>
        <w:r>
          <w:rPr>
            <w:color w:val="0303FF"/>
            <w:w w:val="110"/>
          </w:rPr>
          <w:t>/</w:t>
        </w:r>
        <w:r>
          <w:rPr>
            <w:color w:val="030303"/>
            <w:w w:val="110"/>
          </w:rPr>
          <w:t>)</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14:paraId="46F0B92A" w14:textId="77777777" w:rsidR="00387406" w:rsidRDefault="00387406">
      <w:pPr>
        <w:pStyle w:val="BodyText"/>
        <w:spacing w:before="27"/>
      </w:pPr>
    </w:p>
    <w:p w14:paraId="46F0B92B"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14:paraId="46F0B92C" w14:textId="77777777" w:rsidR="00387406" w:rsidRDefault="00387406">
      <w:pPr>
        <w:pStyle w:val="BodyText"/>
        <w:spacing w:before="73"/>
        <w:rPr>
          <w:b/>
          <w:sz w:val="17"/>
        </w:rPr>
      </w:pPr>
    </w:p>
    <w:p w14:paraId="46F0B92D"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14:paraId="46F0B92E" w14:textId="77777777" w:rsidR="00387406" w:rsidRDefault="00387406">
      <w:pPr>
        <w:pStyle w:val="BodyText"/>
        <w:spacing w:before="67"/>
      </w:pPr>
    </w:p>
    <w:p w14:paraId="46F0B92F" w14:textId="77777777" w:rsidR="00387406" w:rsidRDefault="00DB7B9E">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r>
        <w:rPr>
          <w:color w:val="030303"/>
          <w:spacing w:val="-2"/>
          <w:sz w:val="18"/>
        </w:rPr>
        <w:t>tender;</w:t>
      </w:r>
    </w:p>
    <w:p w14:paraId="46F0B930" w14:textId="77777777" w:rsidR="00387406" w:rsidRDefault="00387406">
      <w:pPr>
        <w:pStyle w:val="BodyText"/>
        <w:spacing w:before="62"/>
      </w:pPr>
    </w:p>
    <w:p w14:paraId="46F0B931" w14:textId="77777777" w:rsidR="00387406" w:rsidRDefault="00DB7B9E">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giving any reason or communicating such closure to any person;</w:t>
      </w:r>
    </w:p>
    <w:p w14:paraId="46F0B932" w14:textId="77777777" w:rsidR="00387406" w:rsidRDefault="00387406">
      <w:pPr>
        <w:pStyle w:val="BodyText"/>
        <w:spacing w:before="19"/>
      </w:pPr>
    </w:p>
    <w:p w14:paraId="46F0B933"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r>
        <w:rPr>
          <w:color w:val="030303"/>
          <w:spacing w:val="-2"/>
          <w:w w:val="105"/>
          <w:sz w:val="18"/>
        </w:rPr>
        <w:t>tenders;</w:t>
      </w:r>
    </w:p>
    <w:p w14:paraId="46F0B934" w14:textId="77777777" w:rsidR="00387406" w:rsidRDefault="00387406">
      <w:pPr>
        <w:pStyle w:val="BodyText"/>
        <w:spacing w:before="66"/>
      </w:pPr>
    </w:p>
    <w:p w14:paraId="46F0B935" w14:textId="77777777" w:rsidR="00387406" w:rsidRDefault="00DB7B9E">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with the terms of this request for tender;</w:t>
      </w:r>
    </w:p>
    <w:p w14:paraId="46F0B936" w14:textId="77777777" w:rsidR="00387406" w:rsidRDefault="00387406">
      <w:pPr>
        <w:pStyle w:val="BodyText"/>
        <w:spacing w:before="10"/>
      </w:pPr>
    </w:p>
    <w:p w14:paraId="46F0B937"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r>
        <w:rPr>
          <w:color w:val="030303"/>
          <w:spacing w:val="-2"/>
          <w:w w:val="105"/>
          <w:sz w:val="18"/>
        </w:rPr>
        <w:t>tenders;</w:t>
      </w:r>
    </w:p>
    <w:p w14:paraId="46F0B938" w14:textId="77777777" w:rsidR="00387406" w:rsidRDefault="00387406">
      <w:pPr>
        <w:pStyle w:val="BodyText"/>
        <w:spacing w:before="67"/>
      </w:pPr>
    </w:p>
    <w:p w14:paraId="46F0B939" w14:textId="77777777" w:rsidR="00387406" w:rsidRDefault="00DB7B9E">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r>
        <w:rPr>
          <w:color w:val="030303"/>
          <w:spacing w:val="-2"/>
          <w:w w:val="105"/>
          <w:sz w:val="18"/>
        </w:rPr>
        <w:t>tender;</w:t>
      </w:r>
    </w:p>
    <w:p w14:paraId="46F0B93A" w14:textId="77777777" w:rsidR="00387406" w:rsidRDefault="00387406">
      <w:pPr>
        <w:pStyle w:val="BodyText"/>
        <w:spacing w:before="62"/>
      </w:pPr>
    </w:p>
    <w:p w14:paraId="46F0B93B"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r>
        <w:rPr>
          <w:color w:val="030303"/>
          <w:spacing w:val="-2"/>
          <w:w w:val="105"/>
          <w:sz w:val="18"/>
        </w:rPr>
        <w:t>tender;</w:t>
      </w:r>
    </w:p>
    <w:p w14:paraId="46F0B93C" w14:textId="77777777" w:rsidR="00387406" w:rsidRDefault="00387406">
      <w:pPr>
        <w:pStyle w:val="BodyText"/>
        <w:spacing w:before="62"/>
      </w:pPr>
    </w:p>
    <w:p w14:paraId="46F0B93D" w14:textId="77777777" w:rsidR="00387406" w:rsidRDefault="00DB7B9E">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r>
        <w:rPr>
          <w:color w:val="030303"/>
          <w:spacing w:val="-4"/>
          <w:sz w:val="18"/>
        </w:rPr>
        <w:t>Date;</w:t>
      </w:r>
    </w:p>
    <w:p w14:paraId="46F0B93E" w14:textId="77777777" w:rsidR="00387406" w:rsidRDefault="00387406">
      <w:pPr>
        <w:pStyle w:val="BodyText"/>
        <w:spacing w:before="71"/>
      </w:pPr>
    </w:p>
    <w:p w14:paraId="46F0B93F" w14:textId="77777777" w:rsidR="00387406" w:rsidRDefault="00DB7B9E">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r>
        <w:rPr>
          <w:color w:val="030303"/>
          <w:spacing w:val="-2"/>
          <w:sz w:val="18"/>
        </w:rPr>
        <w:t>tender;</w:t>
      </w:r>
    </w:p>
    <w:p w14:paraId="46F0B940" w14:textId="77777777" w:rsidR="00387406" w:rsidRDefault="00387406">
      <w:pPr>
        <w:pStyle w:val="BodyText"/>
        <w:spacing w:before="67"/>
      </w:pPr>
    </w:p>
    <w:p w14:paraId="46F0B941" w14:textId="77777777" w:rsidR="00387406" w:rsidRDefault="00DB7B9E">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different</w:t>
      </w:r>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14:paraId="46F0B942" w14:textId="77777777" w:rsidR="00387406" w:rsidRDefault="00387406">
      <w:pPr>
        <w:pStyle w:val="BodyText"/>
        <w:spacing w:before="14"/>
      </w:pPr>
    </w:p>
    <w:p w14:paraId="46F0B943"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14:paraId="46F0B944" w14:textId="77777777" w:rsidR="00387406" w:rsidRDefault="00387406">
      <w:pPr>
        <w:pStyle w:val="BodyText"/>
        <w:spacing w:before="67"/>
      </w:pPr>
    </w:p>
    <w:p w14:paraId="46F0B945" w14:textId="77777777" w:rsidR="00387406" w:rsidRDefault="00DB7B9E">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r>
        <w:rPr>
          <w:color w:val="030303"/>
          <w:w w:val="110"/>
        </w:rPr>
        <w:t>tenderer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of the tenderer's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14:paraId="46F0B946" w14:textId="77777777" w:rsidR="00387406" w:rsidRDefault="00387406">
      <w:pPr>
        <w:spacing w:line="290" w:lineRule="auto"/>
        <w:sectPr w:rsidR="00387406">
          <w:headerReference w:type="default" r:id="rId24"/>
          <w:pgSz w:w="12240" w:h="15840"/>
          <w:pgMar w:top="1520" w:right="1500" w:bottom="860" w:left="1700" w:header="0" w:footer="662" w:gutter="0"/>
          <w:cols w:space="720"/>
        </w:sectPr>
      </w:pPr>
    </w:p>
    <w:p w14:paraId="46F0B947" w14:textId="77777777" w:rsidR="00387406" w:rsidRDefault="00DB7B9E">
      <w:pPr>
        <w:pStyle w:val="BodyText"/>
        <w:spacing w:before="64" w:line="292" w:lineRule="auto"/>
        <w:ind w:left="1095" w:right="509"/>
      </w:pPr>
      <w:r>
        <w:rPr>
          <w:color w:val="030303"/>
          <w:w w:val="105"/>
        </w:rPr>
        <w:lastRenderedPageBreak/>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tolerate harassment or bullying from tenderers. MLA may exclude tenderers who exhibit unacceptable behaviour from this tender process.</w:t>
      </w:r>
    </w:p>
    <w:p w14:paraId="46F0B948" w14:textId="77777777" w:rsidR="00387406" w:rsidRDefault="00387406">
      <w:pPr>
        <w:pStyle w:val="BodyText"/>
        <w:spacing w:before="21"/>
      </w:pPr>
    </w:p>
    <w:p w14:paraId="46F0B949" w14:textId="77777777" w:rsidR="00387406" w:rsidRDefault="00DB7B9E">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14:paraId="46F0B94A" w14:textId="77777777" w:rsidR="00387406" w:rsidRDefault="00387406">
      <w:pPr>
        <w:pStyle w:val="BodyText"/>
        <w:spacing w:before="20"/>
      </w:pPr>
    </w:p>
    <w:p w14:paraId="46F0B94B" w14:textId="77777777" w:rsidR="00387406" w:rsidRDefault="00DB7B9E">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14:paraId="46F0B94C" w14:textId="77777777" w:rsidR="00387406" w:rsidRDefault="00387406">
      <w:pPr>
        <w:pStyle w:val="BodyText"/>
        <w:spacing w:before="61"/>
        <w:rPr>
          <w:b/>
        </w:rPr>
      </w:pPr>
    </w:p>
    <w:p w14:paraId="46F0B94D" w14:textId="77777777" w:rsidR="00387406" w:rsidRDefault="00DB7B9E">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selected 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14:paraId="46F0B94E" w14:textId="77777777" w:rsidR="00387406" w:rsidRDefault="00387406">
      <w:pPr>
        <w:pStyle w:val="BodyText"/>
        <w:spacing w:before="11"/>
      </w:pPr>
    </w:p>
    <w:p w14:paraId="46F0B94F" w14:textId="77777777" w:rsidR="00387406" w:rsidRDefault="00DB7B9E">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r>
        <w:rPr>
          <w:color w:val="030303"/>
          <w:spacing w:val="-2"/>
          <w:sz w:val="18"/>
        </w:rPr>
        <w:t>services;</w:t>
      </w:r>
    </w:p>
    <w:p w14:paraId="46F0B950" w14:textId="77777777" w:rsidR="00387406" w:rsidRDefault="00387406">
      <w:pPr>
        <w:pStyle w:val="BodyText"/>
        <w:spacing w:before="67"/>
      </w:pPr>
    </w:p>
    <w:p w14:paraId="46F0B951"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14:paraId="46F0B952" w14:textId="77777777" w:rsidR="00387406" w:rsidRDefault="00387406">
      <w:pPr>
        <w:pStyle w:val="BodyText"/>
        <w:spacing w:before="66"/>
      </w:pPr>
    </w:p>
    <w:p w14:paraId="46F0B953" w14:textId="77777777" w:rsidR="00387406" w:rsidRDefault="00DB7B9E">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r>
        <w:rPr>
          <w:color w:val="030303"/>
          <w:spacing w:val="-2"/>
          <w:w w:val="105"/>
          <w:sz w:val="18"/>
        </w:rPr>
        <w:t>needed;</w:t>
      </w:r>
    </w:p>
    <w:p w14:paraId="46F0B954" w14:textId="77777777" w:rsidR="00387406" w:rsidRDefault="00387406">
      <w:pPr>
        <w:pStyle w:val="BodyText"/>
        <w:spacing w:before="62"/>
      </w:pPr>
    </w:p>
    <w:p w14:paraId="46F0B955" w14:textId="77777777" w:rsidR="00387406" w:rsidRDefault="00DB7B9E">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
    <w:p w14:paraId="46F0B956" w14:textId="77777777" w:rsidR="00387406" w:rsidRDefault="00387406">
      <w:pPr>
        <w:pStyle w:val="BodyText"/>
        <w:spacing w:before="19"/>
      </w:pPr>
    </w:p>
    <w:p w14:paraId="46F0B957" w14:textId="77777777" w:rsidR="00387406" w:rsidRDefault="00DB7B9E">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w:t>
      </w:r>
    </w:p>
    <w:p w14:paraId="46F0B958" w14:textId="77777777" w:rsidR="00387406" w:rsidRDefault="00387406">
      <w:pPr>
        <w:pStyle w:val="BodyText"/>
        <w:spacing w:before="66"/>
      </w:pPr>
    </w:p>
    <w:p w14:paraId="46F0B959" w14:textId="77777777" w:rsidR="00387406" w:rsidRDefault="00DB7B9E">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r>
        <w:rPr>
          <w:color w:val="030303"/>
          <w:spacing w:val="-2"/>
          <w:w w:val="105"/>
          <w:sz w:val="18"/>
        </w:rPr>
        <w:t>subcontractors;</w:t>
      </w:r>
    </w:p>
    <w:p w14:paraId="46F0B95A" w14:textId="77777777" w:rsidR="00387406" w:rsidRDefault="00387406">
      <w:pPr>
        <w:pStyle w:val="BodyText"/>
        <w:spacing w:before="62"/>
      </w:pPr>
    </w:p>
    <w:p w14:paraId="46F0B95B" w14:textId="77777777" w:rsidR="00387406" w:rsidRDefault="00DB7B9E">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14:paraId="46F0B95C" w14:textId="77777777" w:rsidR="00387406" w:rsidRDefault="00387406">
      <w:pPr>
        <w:pStyle w:val="BodyText"/>
        <w:spacing w:before="19"/>
      </w:pPr>
    </w:p>
    <w:p w14:paraId="46F0B95D"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14:paraId="46F0B95E" w14:textId="77777777" w:rsidR="00387406" w:rsidRDefault="00387406">
      <w:pPr>
        <w:pStyle w:val="BodyText"/>
        <w:spacing w:before="62"/>
      </w:pPr>
    </w:p>
    <w:p w14:paraId="46F0B95F" w14:textId="77777777" w:rsidR="00387406" w:rsidRDefault="00DB7B9E">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14:paraId="46F0B960" w14:textId="77777777" w:rsidR="00387406" w:rsidRDefault="00387406">
      <w:pPr>
        <w:pStyle w:val="BodyText"/>
        <w:spacing w:before="24"/>
      </w:pPr>
    </w:p>
    <w:p w14:paraId="46F0B961" w14:textId="77777777" w:rsidR="00387406" w:rsidRDefault="00DB7B9E">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14:paraId="46F0B962" w14:textId="77777777" w:rsidR="00387406" w:rsidRDefault="00387406">
      <w:pPr>
        <w:pStyle w:val="BodyText"/>
        <w:spacing w:before="66"/>
      </w:pPr>
    </w:p>
    <w:p w14:paraId="46F0B963" w14:textId="77777777" w:rsidR="00387406" w:rsidRDefault="00DB7B9E">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tenderer;</w:t>
      </w:r>
    </w:p>
    <w:p w14:paraId="46F0B964" w14:textId="77777777" w:rsidR="00387406" w:rsidRDefault="00387406">
      <w:pPr>
        <w:pStyle w:val="BodyText"/>
        <w:spacing w:before="62"/>
      </w:pPr>
    </w:p>
    <w:p w14:paraId="46F0B965" w14:textId="77777777" w:rsidR="00387406" w:rsidRDefault="00DB7B9E">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or dealing with the tenderer; and</w:t>
      </w:r>
    </w:p>
    <w:p w14:paraId="46F0B966" w14:textId="77777777" w:rsidR="00387406" w:rsidRDefault="00387406">
      <w:pPr>
        <w:pStyle w:val="BodyText"/>
        <w:spacing w:before="14"/>
      </w:pPr>
    </w:p>
    <w:p w14:paraId="46F0B967" w14:textId="77777777" w:rsidR="00387406" w:rsidRDefault="00DB7B9E">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14:paraId="46F0B968" w14:textId="77777777" w:rsidR="00387406" w:rsidRDefault="00387406">
      <w:pPr>
        <w:pStyle w:val="BodyText"/>
        <w:spacing w:before="19"/>
      </w:pPr>
    </w:p>
    <w:p w14:paraId="46F0B969" w14:textId="77777777" w:rsidR="00387406" w:rsidRDefault="00DB7B9E">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14:paraId="46F0B96A" w14:textId="77777777" w:rsidR="00387406" w:rsidRDefault="00387406">
      <w:pPr>
        <w:pStyle w:val="BodyText"/>
        <w:spacing w:before="14"/>
      </w:pPr>
    </w:p>
    <w:p w14:paraId="46F0B96B" w14:textId="77777777" w:rsidR="00387406" w:rsidRDefault="00DB7B9E">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MLA requires in order to consider the tenderer's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14:paraId="46F0B96C" w14:textId="77777777" w:rsidR="00387406" w:rsidRDefault="00387406">
      <w:pPr>
        <w:spacing w:line="295" w:lineRule="auto"/>
        <w:jc w:val="both"/>
        <w:sectPr w:rsidR="00387406">
          <w:headerReference w:type="default" r:id="rId25"/>
          <w:pgSz w:w="12240" w:h="15840"/>
          <w:pgMar w:top="1540" w:right="1500" w:bottom="860" w:left="1700" w:header="0" w:footer="662" w:gutter="0"/>
          <w:cols w:space="720"/>
        </w:sectPr>
      </w:pPr>
    </w:p>
    <w:p w14:paraId="46F0B96D" w14:textId="77777777" w:rsidR="00387406" w:rsidRDefault="00DB7B9E">
      <w:pPr>
        <w:pStyle w:val="Heading1"/>
        <w:numPr>
          <w:ilvl w:val="1"/>
          <w:numId w:val="9"/>
        </w:numPr>
        <w:tabs>
          <w:tab w:val="left" w:pos="1093"/>
        </w:tabs>
        <w:spacing w:before="75"/>
        <w:ind w:left="1093" w:hanging="933"/>
        <w:rPr>
          <w:b w:val="0"/>
          <w:color w:val="030303"/>
          <w:sz w:val="18"/>
        </w:rPr>
      </w:pPr>
      <w:r>
        <w:rPr>
          <w:color w:val="030303"/>
          <w:spacing w:val="-4"/>
          <w:w w:val="95"/>
        </w:rPr>
        <w:lastRenderedPageBreak/>
        <w:t>Costs</w:t>
      </w:r>
    </w:p>
    <w:p w14:paraId="46F0B96E" w14:textId="77777777" w:rsidR="00387406" w:rsidRDefault="00387406">
      <w:pPr>
        <w:pStyle w:val="BodyText"/>
        <w:spacing w:before="48"/>
        <w:rPr>
          <w:b/>
          <w:sz w:val="19"/>
        </w:rPr>
      </w:pPr>
    </w:p>
    <w:p w14:paraId="46F0B96F" w14:textId="77777777" w:rsidR="00387406" w:rsidRDefault="00DB7B9E">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14:paraId="46F0B970" w14:textId="77777777" w:rsidR="00387406" w:rsidRDefault="00387406">
      <w:pPr>
        <w:pStyle w:val="BodyText"/>
        <w:spacing w:before="11"/>
      </w:pPr>
    </w:p>
    <w:p w14:paraId="46F0B971" w14:textId="77777777" w:rsidR="00387406" w:rsidRDefault="00DB7B9E">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14:paraId="46F0B972" w14:textId="77777777" w:rsidR="00387406" w:rsidRDefault="00387406">
      <w:pPr>
        <w:pStyle w:val="BodyText"/>
        <w:spacing w:before="53"/>
        <w:rPr>
          <w:b/>
          <w:sz w:val="19"/>
        </w:rPr>
      </w:pPr>
    </w:p>
    <w:p w14:paraId="46F0B973" w14:textId="77777777" w:rsidR="00387406" w:rsidRDefault="00DB7B9E">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14:paraId="46F0B974" w14:textId="77777777" w:rsidR="00387406" w:rsidRDefault="00387406">
      <w:pPr>
        <w:pStyle w:val="BodyText"/>
        <w:spacing w:before="5"/>
      </w:pPr>
    </w:p>
    <w:p w14:paraId="46F0B975" w14:textId="77777777" w:rsidR="00387406" w:rsidRDefault="00DB7B9E">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14:paraId="46F0B976" w14:textId="77777777" w:rsidR="00387406" w:rsidRDefault="00387406">
      <w:pPr>
        <w:pStyle w:val="BodyText"/>
        <w:spacing w:before="52"/>
        <w:rPr>
          <w:b/>
          <w:sz w:val="19"/>
        </w:rPr>
      </w:pPr>
    </w:p>
    <w:p w14:paraId="46F0B977" w14:textId="77777777" w:rsidR="00387406" w:rsidRDefault="00DB7B9E">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of tenderers. Any such short listed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proposal with MLA. A successful tenderer may be selected from such a list.</w:t>
      </w:r>
    </w:p>
    <w:p w14:paraId="46F0B978" w14:textId="77777777" w:rsidR="00387406" w:rsidRDefault="00387406">
      <w:pPr>
        <w:spacing w:line="292" w:lineRule="auto"/>
        <w:sectPr w:rsidR="00387406">
          <w:headerReference w:type="default" r:id="rId26"/>
          <w:pgSz w:w="12240" w:h="15840"/>
          <w:pgMar w:top="1520" w:right="1500" w:bottom="860" w:left="1700" w:header="0" w:footer="662" w:gutter="0"/>
          <w:cols w:space="720"/>
        </w:sectPr>
      </w:pPr>
    </w:p>
    <w:p w14:paraId="46F0B979" w14:textId="2A6D7003" w:rsidR="00387406" w:rsidRDefault="00DB7B9E">
      <w:pPr>
        <w:spacing w:before="74"/>
        <w:ind w:left="33" w:right="196"/>
        <w:jc w:val="center"/>
        <w:rPr>
          <w:b/>
          <w:sz w:val="17"/>
        </w:rPr>
      </w:pPr>
      <w:r>
        <w:rPr>
          <w:b/>
          <w:color w:val="030303"/>
          <w:spacing w:val="-2"/>
          <w:sz w:val="17"/>
        </w:rPr>
        <w:lastRenderedPageBreak/>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14:paraId="46F0B97A" w14:textId="77777777" w:rsidR="00387406" w:rsidRDefault="00387406">
      <w:pPr>
        <w:pStyle w:val="BodyText"/>
        <w:spacing w:before="107"/>
        <w:rPr>
          <w:b/>
        </w:rPr>
      </w:pPr>
    </w:p>
    <w:sdt>
      <w:sdtPr>
        <w:rPr>
          <w:b/>
          <w:bCs/>
          <w:i/>
          <w:iCs/>
          <w:color w:val="030303"/>
          <w:sz w:val="18"/>
          <w:szCs w:val="18"/>
          <w:highlight w:val="cyan"/>
        </w:rPr>
        <w:id w:val="1654172079"/>
        <w:placeholder>
          <w:docPart w:val="09C7F3C9CF26468CA8651B540B7CB3B5"/>
        </w:placeholder>
        <w:text/>
      </w:sdtPr>
      <w:sdtContent>
        <w:p w14:paraId="46F0B97B" w14:textId="5B5D9C91" w:rsidR="00387406" w:rsidRDefault="00DB7B9E">
          <w:pPr>
            <w:ind w:left="166"/>
            <w:rPr>
              <w:b/>
              <w:i/>
              <w:sz w:val="18"/>
            </w:rPr>
          </w:pPr>
          <w:r w:rsidRPr="0060086C">
            <w:rPr>
              <w:b/>
              <w:i/>
              <w:color w:val="030303"/>
              <w:sz w:val="18"/>
              <w:highlight w:val="cyan"/>
            </w:rPr>
            <w:t>[Tenderer to complete]</w:t>
          </w:r>
        </w:p>
      </w:sdtContent>
    </w:sdt>
    <w:p w14:paraId="46F0B97C" w14:textId="77777777" w:rsidR="00387406" w:rsidRDefault="00387406">
      <w:pPr>
        <w:pStyle w:val="BodyText"/>
        <w:spacing w:before="100"/>
        <w:rPr>
          <w:b/>
          <w:i/>
        </w:rPr>
      </w:pPr>
    </w:p>
    <w:p w14:paraId="46F0B97D" w14:textId="77777777" w:rsidR="00387406" w:rsidRDefault="00DB7B9E">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14:paraId="46F0B97E" w14:textId="77777777" w:rsidR="00387406" w:rsidRDefault="00387406">
      <w:pPr>
        <w:pStyle w:val="BodyText"/>
        <w:spacing w:before="73"/>
        <w:rPr>
          <w:b/>
          <w:sz w:val="17"/>
        </w:rPr>
      </w:pPr>
    </w:p>
    <w:p w14:paraId="46F0B97F" w14:textId="3778288B" w:rsidR="00387406" w:rsidRDefault="00DB7B9E">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Content>
          <w:r w:rsidRPr="0060086C">
            <w:rPr>
              <w:color w:val="030303"/>
              <w:w w:val="105"/>
              <w:highlight w:val="cyan"/>
            </w:rPr>
            <w:t>[insert]</w:t>
          </w:r>
        </w:sdtContent>
      </w:sdt>
    </w:p>
    <w:p w14:paraId="46F0B980" w14:textId="621E99FD" w:rsidR="00387406" w:rsidRDefault="00DB7B9E">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Content>
          <w:r w:rsidRPr="0060086C">
            <w:rPr>
              <w:color w:val="030303"/>
              <w:w w:val="105"/>
              <w:highlight w:val="cyan"/>
            </w:rPr>
            <w:t>[insert address of the company or individual responding to the tender]</w:t>
          </w:r>
        </w:sdtContent>
      </w:sdt>
    </w:p>
    <w:p w14:paraId="46F0B981" w14:textId="77777777" w:rsidR="00387406" w:rsidRDefault="00387406">
      <w:pPr>
        <w:pStyle w:val="BodyText"/>
        <w:spacing w:before="62"/>
      </w:pPr>
    </w:p>
    <w:p w14:paraId="46F0B982" w14:textId="68FE0135" w:rsidR="00387406" w:rsidRDefault="00DB7B9E">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Content>
          <w:r w:rsidRPr="0060086C">
            <w:rPr>
              <w:color w:val="030303"/>
              <w:w w:val="105"/>
              <w:highlight w:val="cyan"/>
            </w:rPr>
            <w:t>[insert]</w:t>
          </w:r>
        </w:sdtContent>
      </w:sdt>
    </w:p>
    <w:p w14:paraId="46F0B983" w14:textId="774930A3" w:rsidR="00387406" w:rsidRDefault="00DB7B9E">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Content>
          <w:r w:rsidRPr="0060086C">
            <w:rPr>
              <w:color w:val="030303"/>
              <w:spacing w:val="-2"/>
              <w:highlight w:val="cyan"/>
            </w:rPr>
            <w:t>[insert]</w:t>
          </w:r>
        </w:sdtContent>
      </w:sdt>
    </w:p>
    <w:p w14:paraId="46F0B984" w14:textId="77777777" w:rsidR="00387406" w:rsidRDefault="00387406">
      <w:pPr>
        <w:pStyle w:val="BodyText"/>
        <w:spacing w:before="66"/>
      </w:pPr>
    </w:p>
    <w:p w14:paraId="46F0B985" w14:textId="3D2A76C2" w:rsidR="00387406" w:rsidRDefault="00387406">
      <w:pPr>
        <w:pStyle w:val="BodyText"/>
        <w:spacing w:before="1"/>
        <w:ind w:left="167"/>
      </w:pPr>
    </w:p>
    <w:p w14:paraId="46F0B986" w14:textId="77777777" w:rsidR="00387406" w:rsidRDefault="00387406">
      <w:pPr>
        <w:pStyle w:val="BodyText"/>
        <w:spacing w:before="61"/>
      </w:pPr>
    </w:p>
    <w:sdt>
      <w:sdtPr>
        <w:rPr>
          <w:b/>
          <w:color w:val="030303"/>
          <w:sz w:val="17"/>
          <w:szCs w:val="18"/>
          <w:highlight w:val="yellow"/>
        </w:rPr>
        <w:id w:val="676007345"/>
        <w:placeholder>
          <w:docPart w:val="09C7F3C9CF26468CA8651B540B7CB3B5"/>
        </w:placeholder>
      </w:sdtPr>
      <w:sdtEndPr>
        <w:rPr>
          <w:b w:val="0"/>
          <w:spacing w:val="-2"/>
          <w:w w:val="105"/>
          <w:sz w:val="18"/>
          <w:highlight w:val="none"/>
        </w:rPr>
      </w:sdtEndPr>
      <w:sdtContent>
        <w:p w14:paraId="46F0B987" w14:textId="3CFEC058" w:rsidR="00387406" w:rsidRPr="00EF326B" w:rsidRDefault="00DB7B9E">
          <w:pPr>
            <w:pStyle w:val="ListParagraph"/>
            <w:numPr>
              <w:ilvl w:val="1"/>
              <w:numId w:val="7"/>
            </w:numPr>
            <w:tabs>
              <w:tab w:val="left" w:pos="1095"/>
            </w:tabs>
            <w:rPr>
              <w:color w:val="030303"/>
              <w:sz w:val="18"/>
            </w:rPr>
          </w:pPr>
          <w:r w:rsidRPr="00EF326B">
            <w:rPr>
              <w:b/>
              <w:color w:val="030303"/>
              <w:sz w:val="17"/>
            </w:rPr>
            <w:t>Funding</w:t>
          </w:r>
          <w:r w:rsidRPr="00EF326B">
            <w:rPr>
              <w:b/>
              <w:color w:val="030303"/>
              <w:spacing w:val="18"/>
              <w:sz w:val="17"/>
            </w:rPr>
            <w:t xml:space="preserve"> </w:t>
          </w:r>
          <w:r w:rsidRPr="00EF326B">
            <w:rPr>
              <w:b/>
              <w:color w:val="030303"/>
              <w:spacing w:val="-2"/>
              <w:sz w:val="17"/>
            </w:rPr>
            <w:t>eligibility</w:t>
          </w:r>
        </w:p>
        <w:p w14:paraId="46F0B988" w14:textId="77777777" w:rsidR="00387406" w:rsidRPr="00EF326B" w:rsidRDefault="00387406">
          <w:pPr>
            <w:pStyle w:val="BodyText"/>
            <w:spacing w:before="78"/>
            <w:rPr>
              <w:b/>
              <w:sz w:val="17"/>
            </w:rPr>
          </w:pPr>
        </w:p>
        <w:p w14:paraId="46F0B989" w14:textId="77777777" w:rsidR="00387406" w:rsidRPr="00EF326B" w:rsidRDefault="00DB7B9E">
          <w:pPr>
            <w:pStyle w:val="BodyText"/>
            <w:spacing w:line="292" w:lineRule="auto"/>
            <w:ind w:left="1095" w:right="363" w:hanging="2"/>
          </w:pPr>
          <w:r w:rsidRPr="00EF326B">
            <w:rPr>
              <w:color w:val="030303"/>
              <w:w w:val="105"/>
            </w:rPr>
            <w:t>Tenderers are to provide details regarding the source of monetary amounts which are proposed to be</w:t>
          </w:r>
          <w:r w:rsidRPr="00EF326B">
            <w:rPr>
              <w:color w:val="030303"/>
              <w:spacing w:val="-8"/>
              <w:w w:val="105"/>
            </w:rPr>
            <w:t xml:space="preserve"> </w:t>
          </w:r>
          <w:r w:rsidRPr="00EF326B">
            <w:rPr>
              <w:color w:val="030303"/>
              <w:w w:val="105"/>
            </w:rPr>
            <w:t>contributed and</w:t>
          </w:r>
          <w:r w:rsidRPr="00EF326B">
            <w:rPr>
              <w:color w:val="030303"/>
              <w:spacing w:val="-1"/>
              <w:w w:val="105"/>
            </w:rPr>
            <w:t xml:space="preserve"> </w:t>
          </w:r>
          <w:r w:rsidRPr="00EF326B">
            <w:rPr>
              <w:color w:val="030303"/>
              <w:w w:val="105"/>
            </w:rPr>
            <w:t>confirm the source is</w:t>
          </w:r>
          <w:r w:rsidRPr="00EF326B">
            <w:rPr>
              <w:color w:val="030303"/>
              <w:spacing w:val="-5"/>
              <w:w w:val="105"/>
            </w:rPr>
            <w:t xml:space="preserve"> </w:t>
          </w:r>
          <w:r w:rsidRPr="00EF326B">
            <w:rPr>
              <w:color w:val="030303"/>
              <w:w w:val="105"/>
            </w:rPr>
            <w:t>an</w:t>
          </w:r>
          <w:r w:rsidRPr="00EF326B">
            <w:rPr>
              <w:color w:val="030303"/>
              <w:spacing w:val="-2"/>
              <w:w w:val="105"/>
            </w:rPr>
            <w:t xml:space="preserve"> </w:t>
          </w:r>
          <w:r w:rsidRPr="00EF326B">
            <w:rPr>
              <w:color w:val="030303"/>
              <w:w w:val="105"/>
            </w:rPr>
            <w:t>eligible funding</w:t>
          </w:r>
          <w:r w:rsidRPr="00EF326B">
            <w:rPr>
              <w:color w:val="030303"/>
              <w:spacing w:val="-8"/>
              <w:w w:val="105"/>
            </w:rPr>
            <w:t xml:space="preserve"> </w:t>
          </w:r>
          <w:r w:rsidRPr="00EF326B">
            <w:rPr>
              <w:color w:val="030303"/>
              <w:w w:val="105"/>
            </w:rPr>
            <w:t>source as</w:t>
          </w:r>
          <w:r w:rsidRPr="00EF326B">
            <w:rPr>
              <w:color w:val="030303"/>
              <w:spacing w:val="-2"/>
              <w:w w:val="105"/>
            </w:rPr>
            <w:t xml:space="preserve"> </w:t>
          </w:r>
          <w:r w:rsidRPr="00EF326B">
            <w:rPr>
              <w:color w:val="030303"/>
              <w:w w:val="105"/>
            </w:rPr>
            <w:t>set out in the MLA Donor Company (MDC) proposal guidelines and application form which are</w:t>
          </w:r>
        </w:p>
        <w:p w14:paraId="46F0B98A" w14:textId="566814D7" w:rsidR="00EF326B" w:rsidRDefault="00DB7B9E" w:rsidP="00EF326B">
          <w:pPr>
            <w:pStyle w:val="BodyText"/>
            <w:spacing w:line="224" w:lineRule="exact"/>
            <w:ind w:left="1096"/>
          </w:pPr>
          <w:r w:rsidRPr="00EF326B">
            <w:rPr>
              <w:color w:val="030303"/>
            </w:rPr>
            <w:t>available</w:t>
          </w:r>
          <w:r w:rsidRPr="00EF326B">
            <w:rPr>
              <w:color w:val="030303"/>
              <w:spacing w:val="21"/>
            </w:rPr>
            <w:t xml:space="preserve"> </w:t>
          </w:r>
          <w:r w:rsidRPr="00EF326B">
            <w:rPr>
              <w:color w:val="030303"/>
            </w:rPr>
            <w:t>on</w:t>
          </w:r>
          <w:r w:rsidRPr="00EF326B">
            <w:rPr>
              <w:color w:val="030303"/>
              <w:spacing w:val="9"/>
            </w:rPr>
            <w:t xml:space="preserve"> </w:t>
          </w:r>
          <w:r w:rsidRPr="00EF326B">
            <w:rPr>
              <w:color w:val="030303"/>
            </w:rPr>
            <w:t>the</w:t>
          </w:r>
          <w:r w:rsidRPr="00EF326B">
            <w:rPr>
              <w:color w:val="030303"/>
              <w:spacing w:val="27"/>
            </w:rPr>
            <w:t xml:space="preserve"> </w:t>
          </w:r>
          <w:r w:rsidRPr="00EF326B">
            <w:rPr>
              <w:color w:val="030303"/>
            </w:rPr>
            <w:t>MDC</w:t>
          </w:r>
          <w:r w:rsidRPr="00EF326B">
            <w:rPr>
              <w:color w:val="030303"/>
              <w:spacing w:val="8"/>
            </w:rPr>
            <w:t xml:space="preserve"> </w:t>
          </w:r>
          <w:r w:rsidRPr="00EF326B">
            <w:rPr>
              <w:color w:val="030303"/>
            </w:rPr>
            <w:t>page</w:t>
          </w:r>
          <w:r w:rsidRPr="00EF326B">
            <w:rPr>
              <w:color w:val="030303"/>
              <w:spacing w:val="18"/>
            </w:rPr>
            <w:t xml:space="preserve"> </w:t>
          </w:r>
          <w:r w:rsidRPr="00EF326B">
            <w:rPr>
              <w:color w:val="0303FF"/>
              <w:spacing w:val="-37"/>
              <w:u w:val="single" w:color="0000FF"/>
            </w:rPr>
            <w:t xml:space="preserve"> </w:t>
          </w:r>
          <w:r w:rsidRPr="00EF326B">
            <w:rPr>
              <w:color w:val="0303FF"/>
              <w:u w:val="single" w:color="0000FF"/>
            </w:rPr>
            <w:t>MLA</w:t>
          </w:r>
          <w:r w:rsidRPr="00EF326B">
            <w:rPr>
              <w:color w:val="0303FF"/>
              <w:spacing w:val="14"/>
              <w:u w:val="single" w:color="0000FF"/>
            </w:rPr>
            <w:t xml:space="preserve"> </w:t>
          </w:r>
          <w:r w:rsidRPr="00EF326B">
            <w:rPr>
              <w:color w:val="0303FF"/>
              <w:u w:val="single" w:color="0000FF"/>
            </w:rPr>
            <w:t>Donor</w:t>
          </w:r>
          <w:r w:rsidRPr="00EF326B">
            <w:rPr>
              <w:color w:val="0303FF"/>
              <w:spacing w:val="16"/>
              <w:u w:val="single" w:color="0000FF"/>
            </w:rPr>
            <w:t xml:space="preserve"> </w:t>
          </w:r>
          <w:r w:rsidRPr="00EF326B">
            <w:rPr>
              <w:color w:val="0303FF"/>
              <w:u w:val="single" w:color="0000FF"/>
            </w:rPr>
            <w:t>Company</w:t>
          </w:r>
          <w:r w:rsidRPr="00EF326B">
            <w:rPr>
              <w:color w:val="0303FF"/>
              <w:spacing w:val="36"/>
              <w:u w:val="single" w:color="0000FF"/>
            </w:rPr>
            <w:t xml:space="preserve"> </w:t>
          </w:r>
          <w:r w:rsidRPr="00EF326B">
            <w:rPr>
              <w:color w:val="0303FF"/>
              <w:sz w:val="25"/>
              <w:u w:val="single" w:color="0000FF"/>
            </w:rPr>
            <w:t>I</w:t>
          </w:r>
          <w:r w:rsidRPr="00EF326B">
            <w:rPr>
              <w:color w:val="0303FF"/>
              <w:spacing w:val="18"/>
              <w:sz w:val="25"/>
              <w:u w:val="single" w:color="0000FF"/>
            </w:rPr>
            <w:t xml:space="preserve"> </w:t>
          </w:r>
          <w:r w:rsidRPr="00EF326B">
            <w:rPr>
              <w:color w:val="0303FF"/>
              <w:u w:val="single" w:color="0000FF"/>
            </w:rPr>
            <w:t>Meat</w:t>
          </w:r>
          <w:r w:rsidRPr="00EF326B">
            <w:rPr>
              <w:color w:val="0303FF"/>
              <w:spacing w:val="15"/>
              <w:u w:val="single" w:color="0000FF"/>
            </w:rPr>
            <w:t xml:space="preserve"> </w:t>
          </w:r>
          <w:r w:rsidRPr="00EF326B">
            <w:rPr>
              <w:color w:val="0303FF"/>
              <w:u w:val="single" w:color="0000FF"/>
            </w:rPr>
            <w:t>&amp;</w:t>
          </w:r>
          <w:r w:rsidRPr="00EF326B">
            <w:rPr>
              <w:color w:val="0303FF"/>
              <w:spacing w:val="19"/>
              <w:u w:val="single" w:color="0000FF"/>
            </w:rPr>
            <w:t xml:space="preserve"> </w:t>
          </w:r>
          <w:r w:rsidRPr="00EF326B">
            <w:rPr>
              <w:color w:val="0303FF"/>
              <w:u w:val="single" w:color="0000FF"/>
            </w:rPr>
            <w:t>Livestock</w:t>
          </w:r>
          <w:r w:rsidRPr="00EF326B">
            <w:rPr>
              <w:color w:val="0303FF"/>
              <w:spacing w:val="28"/>
              <w:u w:val="single" w:color="0000FF"/>
            </w:rPr>
            <w:t xml:space="preserve"> </w:t>
          </w:r>
          <w:r w:rsidRPr="00EF326B">
            <w:rPr>
              <w:color w:val="0303FF"/>
              <w:u w:val="single" w:color="0000FF"/>
            </w:rPr>
            <w:t>Australia</w:t>
          </w:r>
          <w:r w:rsidRPr="00EF326B">
            <w:rPr>
              <w:color w:val="0303FF"/>
              <w:spacing w:val="26"/>
              <w:u w:val="single" w:color="0000FF"/>
            </w:rPr>
            <w:t xml:space="preserve"> </w:t>
          </w:r>
        </w:p>
        <w:p w14:paraId="46F0B98B" w14:textId="6A1E0CE5" w:rsidR="00387406" w:rsidRDefault="00000000">
          <w:pPr>
            <w:pStyle w:val="BodyText"/>
            <w:spacing w:before="33"/>
            <w:ind w:left="1095"/>
          </w:pPr>
        </w:p>
      </w:sdtContent>
    </w:sdt>
    <w:p w14:paraId="46F0B98C" w14:textId="77777777" w:rsidR="00387406" w:rsidRDefault="00387406">
      <w:pPr>
        <w:pStyle w:val="BodyText"/>
        <w:spacing w:before="67"/>
      </w:pPr>
    </w:p>
    <w:p w14:paraId="46F0B98D" w14:textId="77777777" w:rsidR="00387406" w:rsidRDefault="00DB7B9E">
      <w:pPr>
        <w:pStyle w:val="ListParagraph"/>
        <w:numPr>
          <w:ilvl w:val="1"/>
          <w:numId w:val="7"/>
        </w:numPr>
        <w:tabs>
          <w:tab w:val="left" w:pos="1095"/>
        </w:tabs>
        <w:rPr>
          <w:color w:val="030303"/>
          <w:sz w:val="18"/>
        </w:rPr>
      </w:pPr>
      <w:r>
        <w:rPr>
          <w:b/>
          <w:color w:val="030303"/>
          <w:spacing w:val="-2"/>
          <w:sz w:val="17"/>
        </w:rPr>
        <w:t>Pricing</w:t>
      </w:r>
    </w:p>
    <w:p w14:paraId="46F0B98E" w14:textId="77777777" w:rsidR="00387406" w:rsidRDefault="00387406">
      <w:pPr>
        <w:pStyle w:val="BodyText"/>
        <w:spacing w:before="78"/>
        <w:rPr>
          <w:b/>
          <w:sz w:val="17"/>
        </w:rPr>
      </w:pPr>
    </w:p>
    <w:p w14:paraId="46F0B98F" w14:textId="77777777" w:rsidR="00387406" w:rsidRDefault="00DB7B9E">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14:paraId="46F0B990" w14:textId="77777777" w:rsidR="00387406" w:rsidRDefault="00387406">
      <w:pPr>
        <w:pStyle w:val="BodyText"/>
        <w:spacing w:before="14"/>
      </w:pPr>
    </w:p>
    <w:p w14:paraId="46F0B991" w14:textId="77777777" w:rsidR="00387406" w:rsidRDefault="00DB7B9E">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14:paraId="46F0B992" w14:textId="77777777" w:rsidR="00387406" w:rsidRDefault="00387406">
      <w:pPr>
        <w:pStyle w:val="BodyText"/>
        <w:spacing w:before="77"/>
        <w:rPr>
          <w:b/>
          <w:sz w:val="17"/>
        </w:rPr>
      </w:pPr>
    </w:p>
    <w:p w14:paraId="46F0B993" w14:textId="77777777" w:rsidR="00387406" w:rsidRDefault="00DB7B9E">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14:paraId="46F0B994" w14:textId="77777777" w:rsidR="00387406" w:rsidRDefault="00387406">
      <w:pPr>
        <w:pStyle w:val="BodyText"/>
        <w:spacing w:before="3" w:after="1"/>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sz="2" w:space="0" w:color="000000"/>
              <w:right w:val="single" w:sz="2" w:space="0" w:color="000000"/>
            </w:tcBorders>
          </w:tcPr>
          <w:p w14:paraId="46F0B995" w14:textId="77777777" w:rsidR="00387406" w:rsidRDefault="00DB7B9E">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sz="2" w:space="0" w:color="000000"/>
            </w:tcBorders>
          </w:tcPr>
          <w:p w14:paraId="46F0B996" w14:textId="77777777" w:rsidR="00387406" w:rsidRDefault="00DB7B9E">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sz="2" w:space="0" w:color="000000"/>
              <w:right w:val="single" w:sz="2" w:space="0" w:color="000000"/>
            </w:tcBorders>
          </w:tcPr>
          <w:sdt>
            <w:sdtPr>
              <w:rPr>
                <w:color w:val="030303"/>
                <w:spacing w:val="-2"/>
                <w:w w:val="110"/>
                <w:sz w:val="18"/>
                <w:highlight w:val="cyan"/>
              </w:rPr>
              <w:id w:val="-295307710"/>
              <w:placeholder>
                <w:docPart w:val="9606A8AC8C814568909EA59968891374"/>
              </w:placeholder>
              <w:text/>
            </w:sdtPr>
            <w:sdtContent>
              <w:p w14:paraId="46F0B998" w14:textId="201C4295" w:rsidR="00387406" w:rsidRDefault="00DB7B9E">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30891100"/>
              <w:placeholder>
                <w:docPart w:val="9C52A6989F754ABEA54564B624F000D6"/>
              </w:placeholder>
              <w:text/>
            </w:sdtPr>
            <w:sdtContent>
              <w:p w14:paraId="46F0B999" w14:textId="13971F7D" w:rsidR="00387406" w:rsidRDefault="001A471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1283538862"/>
              <w:placeholder>
                <w:docPart w:val="694A275AE97446419A5A758884E7AEE9"/>
              </w:placeholder>
              <w:text/>
            </w:sdtPr>
            <w:sdtContent>
              <w:p w14:paraId="24BC6552" w14:textId="77777777" w:rsidR="001A471D" w:rsidRDefault="00DB7B9E"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p w14:paraId="46F0B99B" w14:textId="04BEC965" w:rsidR="00387406" w:rsidRDefault="00387406">
            <w:pPr>
              <w:pStyle w:val="TableParagraph"/>
              <w:spacing w:before="11"/>
              <w:ind w:left="110"/>
              <w:rPr>
                <w:sz w:val="18"/>
              </w:rPr>
            </w:pPr>
          </w:p>
        </w:tc>
        <w:tc>
          <w:tcPr>
            <w:tcW w:w="3986" w:type="dxa"/>
            <w:tcBorders>
              <w:left w:val="single" w:sz="2" w:space="0" w:color="000000"/>
            </w:tcBorders>
          </w:tcPr>
          <w:sdt>
            <w:sdtPr>
              <w:rPr>
                <w:color w:val="030303"/>
                <w:spacing w:val="-2"/>
                <w:w w:val="110"/>
                <w:sz w:val="18"/>
                <w:highlight w:val="cyan"/>
              </w:rPr>
              <w:id w:val="523987749"/>
              <w:placeholder>
                <w:docPart w:val="DBDC257344834717B16D5337D617A95F"/>
              </w:placeholder>
              <w:text/>
            </w:sdtPr>
            <w:sdtContent>
              <w:p w14:paraId="46F0B99C" w14:textId="5E4B5DF1" w:rsidR="00387406" w:rsidRDefault="00DB7B9E">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sz="2" w:space="0" w:color="000000"/>
              <w:right w:val="single" w:sz="2" w:space="0" w:color="000000"/>
            </w:tcBorders>
          </w:tcPr>
          <w:sdt>
            <w:sdtPr>
              <w:rPr>
                <w:color w:val="030303"/>
                <w:spacing w:val="-2"/>
                <w:w w:val="110"/>
                <w:sz w:val="18"/>
                <w:highlight w:val="cyan"/>
              </w:rPr>
              <w:id w:val="-587621315"/>
              <w:placeholder>
                <w:docPart w:val="C61F7B6A66DF45EFBE268AF9D30E3055"/>
              </w:placeholder>
              <w:text/>
            </w:sdtPr>
            <w:sdtContent>
              <w:p w14:paraId="46F0B99E" w14:textId="4B9DFCA9"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97613704"/>
              <w:placeholder>
                <w:docPart w:val="DDA050BDCFC240ACB63C50E35F200F6D"/>
              </w:placeholder>
              <w:text/>
            </w:sdtPr>
            <w:sdtContent>
              <w:p w14:paraId="46F0B99F" w14:textId="7512AEB5" w:rsidR="00387406" w:rsidRDefault="00DB7B9E">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966188912"/>
              <w:placeholder>
                <w:docPart w:val="C9EC29BC4C9044058948BEF6445F6252"/>
              </w:placeholder>
              <w:text/>
            </w:sdtPr>
            <w:sdtContent>
              <w:p w14:paraId="46F0B9A1" w14:textId="495AB335"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2032683079"/>
              <w:placeholder>
                <w:docPart w:val="4A2ED6279ECB4520B6B1CBBDDEF4CBD1"/>
              </w:placeholder>
              <w:text/>
            </w:sdtPr>
            <w:sdtContent>
              <w:p w14:paraId="46F0B9A2" w14:textId="109EB0F1" w:rsidR="00387406" w:rsidRDefault="00DB7B9E">
                <w:pPr>
                  <w:pStyle w:val="TableParagraph"/>
                  <w:spacing w:before="14"/>
                  <w:ind w:left="114"/>
                  <w:rPr>
                    <w:sz w:val="18"/>
                  </w:rPr>
                </w:pPr>
                <w:r w:rsidRPr="0060086C">
                  <w:rPr>
                    <w:color w:val="030303"/>
                    <w:spacing w:val="-2"/>
                    <w:w w:val="110"/>
                    <w:sz w:val="18"/>
                    <w:highlight w:val="cyan"/>
                  </w:rPr>
                  <w:t>[insert]</w:t>
                </w:r>
              </w:p>
            </w:sdtContent>
          </w:sdt>
        </w:tc>
      </w:tr>
    </w:tbl>
    <w:p w14:paraId="46F0B9A4" w14:textId="77777777" w:rsidR="00387406" w:rsidRDefault="00DB7B9E">
      <w:pPr>
        <w:pStyle w:val="ListParagraph"/>
        <w:numPr>
          <w:ilvl w:val="1"/>
          <w:numId w:val="7"/>
        </w:numPr>
        <w:tabs>
          <w:tab w:val="left" w:pos="1095"/>
        </w:tabs>
        <w:spacing w:before="135"/>
        <w:rPr>
          <w:color w:val="030303"/>
          <w:sz w:val="18"/>
        </w:rPr>
      </w:pPr>
      <w:r>
        <w:rPr>
          <w:b/>
          <w:color w:val="030303"/>
          <w:spacing w:val="-2"/>
          <w:w w:val="105"/>
          <w:sz w:val="17"/>
        </w:rPr>
        <w:t>Insurance</w:t>
      </w:r>
    </w:p>
    <w:p w14:paraId="46F0B9A5" w14:textId="77777777" w:rsidR="00387406" w:rsidRDefault="00387406">
      <w:pPr>
        <w:pStyle w:val="BodyText"/>
        <w:spacing w:before="73"/>
        <w:rPr>
          <w:b/>
          <w:sz w:val="17"/>
        </w:rPr>
      </w:pPr>
    </w:p>
    <w:p w14:paraId="46F0B9A6" w14:textId="77777777" w:rsidR="00387406" w:rsidRDefault="00DB7B9E">
      <w:pPr>
        <w:pStyle w:val="BodyText"/>
        <w:spacing w:line="300" w:lineRule="auto"/>
        <w:ind w:left="1095" w:right="337" w:hanging="2"/>
      </w:pPr>
      <w:r>
        <w:rPr>
          <w:color w:val="030303"/>
          <w:w w:val="105"/>
        </w:rPr>
        <w:t>The tenderer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14:paraId="46F0B9A7" w14:textId="77777777" w:rsidR="00387406" w:rsidRDefault="00387406">
      <w:pPr>
        <w:pStyle w:val="BodyText"/>
        <w:spacing w:before="20"/>
      </w:pPr>
    </w:p>
    <w:p w14:paraId="46F0B9A8" w14:textId="77777777" w:rsidR="00387406" w:rsidRDefault="00DB7B9E">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14:paraId="46F0B9A9" w14:textId="77777777" w:rsidR="00387406" w:rsidRDefault="00387406">
      <w:pPr>
        <w:rPr>
          <w:sz w:val="17"/>
        </w:rPr>
        <w:sectPr w:rsidR="00387406">
          <w:headerReference w:type="default" r:id="rId27"/>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sz="2" w:space="0" w:color="000000"/>
              <w:right w:val="single" w:sz="6" w:space="0" w:color="000000"/>
            </w:tcBorders>
          </w:tcPr>
          <w:p w14:paraId="46F0B9AA" w14:textId="77777777" w:rsidR="00387406" w:rsidRDefault="00DB7B9E">
            <w:pPr>
              <w:pStyle w:val="TableParagraph"/>
              <w:spacing w:before="116"/>
              <w:ind w:left="110"/>
              <w:rPr>
                <w:b/>
                <w:sz w:val="18"/>
              </w:rPr>
            </w:pPr>
            <w:r>
              <w:rPr>
                <w:b/>
                <w:color w:val="030301"/>
                <w:spacing w:val="-4"/>
                <w:sz w:val="18"/>
              </w:rPr>
              <w:lastRenderedPageBreak/>
              <w:t>Insurance</w:t>
            </w:r>
            <w:r>
              <w:rPr>
                <w:b/>
                <w:color w:val="030301"/>
                <w:spacing w:val="5"/>
                <w:sz w:val="18"/>
              </w:rPr>
              <w:t xml:space="preserve"> </w:t>
            </w:r>
            <w:r>
              <w:rPr>
                <w:b/>
                <w:color w:val="030301"/>
                <w:spacing w:val="-4"/>
                <w:sz w:val="18"/>
              </w:rPr>
              <w:t>type</w:t>
            </w:r>
          </w:p>
        </w:tc>
        <w:tc>
          <w:tcPr>
            <w:tcW w:w="1529" w:type="dxa"/>
            <w:tcBorders>
              <w:left w:val="single" w:sz="6" w:space="0" w:color="000000"/>
              <w:right w:val="single" w:sz="6" w:space="0" w:color="000000"/>
            </w:tcBorders>
          </w:tcPr>
          <w:p w14:paraId="46F0B9AB" w14:textId="77777777" w:rsidR="00387406" w:rsidRDefault="00DB7B9E">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Default="00DB7B9E">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Default="00DB7B9E">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sz="6" w:space="0" w:color="000000"/>
            </w:tcBorders>
          </w:tcPr>
          <w:p w14:paraId="46F0B9AE" w14:textId="77777777" w:rsidR="00387406" w:rsidRDefault="00DB7B9E">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Default="00DB7B9E">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sz="6" w:space="0" w:color="000000"/>
              <w:right w:val="single" w:sz="6" w:space="0" w:color="000000"/>
            </w:tcBorders>
          </w:tcPr>
          <w:sdt>
            <w:sdtPr>
              <w:rPr>
                <w:color w:val="030303"/>
                <w:spacing w:val="-2"/>
                <w:w w:val="110"/>
                <w:sz w:val="18"/>
                <w:highlight w:val="cyan"/>
              </w:rPr>
              <w:id w:val="141630508"/>
              <w:placeholder>
                <w:docPart w:val="737F180A8CBE4F30A07E2F87C3076594"/>
              </w:placeholder>
              <w:text/>
            </w:sdtPr>
            <w:sdtContent>
              <w:p w14:paraId="46F0B9B1" w14:textId="4F4A73C0" w:rsidR="00387406" w:rsidRPr="001A471D" w:rsidRDefault="001A471D"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color w:val="030303"/>
                <w:spacing w:val="-2"/>
                <w:w w:val="110"/>
                <w:sz w:val="18"/>
                <w:highlight w:val="cyan"/>
              </w:rPr>
              <w:id w:val="1737202470"/>
              <w:placeholder>
                <w:docPart w:val="3D0690A746CF43B7AC0B63BB34D28DC2"/>
              </w:placeholder>
              <w:text/>
            </w:sdtPr>
            <w:sdtContent>
              <w:p w14:paraId="46F0B9B2" w14:textId="29BF792A" w:rsidR="00387406" w:rsidRDefault="001A471D">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color w:val="030303"/>
                <w:spacing w:val="-2"/>
                <w:w w:val="110"/>
                <w:sz w:val="18"/>
                <w:highlight w:val="cyan"/>
              </w:rPr>
              <w:id w:val="44493500"/>
              <w:placeholder>
                <w:docPart w:val="4769684F660B4BF39743E0337A499E5A"/>
              </w:placeholder>
              <w:text/>
            </w:sdtPr>
            <w:sdtContent>
              <w:p w14:paraId="46F0B9B3" w14:textId="442B933E" w:rsidR="00387406" w:rsidRDefault="00DB7B9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color w:val="030303"/>
                <w:spacing w:val="-2"/>
                <w:w w:val="110"/>
                <w:sz w:val="18"/>
                <w:highlight w:val="cyan"/>
              </w:rPr>
              <w:id w:val="-593398004"/>
              <w:placeholder>
                <w:docPart w:val="6A46B493032F469A90853476DA93F52C"/>
              </w:placeholder>
              <w:text/>
            </w:sdtPr>
            <w:sdtContent>
              <w:p w14:paraId="46F0B9B4" w14:textId="3A536D16" w:rsidR="00387406" w:rsidRDefault="001A471D">
                <w:pPr>
                  <w:pStyle w:val="TableParagraph"/>
                  <w:spacing w:before="113"/>
                  <w:ind w:left="112"/>
                  <w:rPr>
                    <w:sz w:val="18"/>
                  </w:rPr>
                </w:pPr>
                <w:r w:rsidRPr="0060086C">
                  <w:rPr>
                    <w:color w:val="030303"/>
                    <w:spacing w:val="-2"/>
                    <w:w w:val="110"/>
                    <w:sz w:val="18"/>
                    <w:highlight w:val="cyan"/>
                  </w:rPr>
                  <w:t>[insert]</w:t>
                </w:r>
              </w:p>
            </w:sdtContent>
          </w:sdt>
        </w:tc>
      </w:tr>
      <w:tr w:rsidR="00387406" w14:paraId="46F0B9BB" w14:textId="77777777" w:rsidTr="001A471D">
        <w:trPr>
          <w:trHeight w:val="590"/>
        </w:trPr>
        <w:tc>
          <w:tcPr>
            <w:tcW w:w="1630" w:type="dxa"/>
          </w:tcPr>
          <w:p w14:paraId="46F0B9B6" w14:textId="77777777" w:rsidR="00387406" w:rsidRDefault="00DB7B9E">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Content>
              <w:p w14:paraId="46F0B9B7" w14:textId="019FD223"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Content>
              <w:p w14:paraId="46F0B9B8" w14:textId="2EF5E3EA" w:rsidR="00387406" w:rsidRDefault="00DB7B9E">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sz="4" w:space="0" w:color="auto"/>
            </w:tcBorders>
          </w:tcPr>
          <w:sdt>
            <w:sdtPr>
              <w:rPr>
                <w:color w:val="030303"/>
                <w:spacing w:val="-2"/>
                <w:w w:val="110"/>
                <w:sz w:val="18"/>
                <w:highlight w:val="cyan"/>
              </w:rPr>
              <w:id w:val="-297837150"/>
              <w:placeholder>
                <w:docPart w:val="3E14CE7FDF5846B08E1D1730ED871567"/>
              </w:placeholder>
              <w:text/>
            </w:sdtPr>
            <w:sdtContent>
              <w:p w14:paraId="46F0B9B9" w14:textId="2CA80E04"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color w:val="030303"/>
                <w:spacing w:val="-2"/>
                <w:w w:val="110"/>
                <w:sz w:val="18"/>
                <w:highlight w:val="cyan"/>
              </w:rPr>
              <w:id w:val="726345238"/>
              <w:placeholder>
                <w:docPart w:val="358957ECD7064F0C9820CF4D4C8EAB43"/>
              </w:placeholder>
              <w:text/>
            </w:sdtPr>
            <w:sdtContent>
              <w:p w14:paraId="46F0B9BA" w14:textId="35376B12" w:rsidR="00387406" w:rsidRDefault="00DB7B9E">
                <w:pPr>
                  <w:pStyle w:val="TableParagraph"/>
                  <w:spacing w:before="116"/>
                  <w:ind w:left="115"/>
                  <w:rPr>
                    <w:sz w:val="18"/>
                  </w:rPr>
                </w:pPr>
                <w:r w:rsidRPr="0060086C">
                  <w:rPr>
                    <w:color w:val="030303"/>
                    <w:spacing w:val="-2"/>
                    <w:w w:val="110"/>
                    <w:sz w:val="18"/>
                    <w:highlight w:val="cyan"/>
                  </w:rPr>
                  <w:t>[insert]</w:t>
                </w:r>
              </w:p>
            </w:sdtContent>
          </w:sdt>
        </w:tc>
      </w:tr>
      <w:tr w:rsidR="00387406" w14:paraId="46F0B9C1" w14:textId="77777777" w:rsidTr="001A471D">
        <w:trPr>
          <w:trHeight w:val="846"/>
        </w:trPr>
        <w:tc>
          <w:tcPr>
            <w:tcW w:w="1630" w:type="dxa"/>
          </w:tcPr>
          <w:p w14:paraId="46F0B9BC" w14:textId="77777777" w:rsidR="00387406" w:rsidRDefault="00DB7B9E">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Content>
              <w:p w14:paraId="46F0B9BD" w14:textId="705EAB1E"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Content>
              <w:p w14:paraId="46F0B9BE" w14:textId="366517C0" w:rsidR="00387406" w:rsidRDefault="00DB7B9E">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Content>
              <w:p w14:paraId="46F0B9BF" w14:textId="77777777"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sz="4" w:space="0" w:color="auto"/>
            </w:tcBorders>
          </w:tcPr>
          <w:sdt>
            <w:sdtPr>
              <w:rPr>
                <w:color w:val="030303"/>
                <w:spacing w:val="-2"/>
                <w:w w:val="110"/>
                <w:sz w:val="18"/>
                <w:highlight w:val="cyan"/>
              </w:rPr>
              <w:id w:val="2061899750"/>
              <w:placeholder>
                <w:docPart w:val="CE734828DB114414BCDA6D2395CF99F8"/>
              </w:placeholder>
              <w:text/>
            </w:sdtPr>
            <w:sdtContent>
              <w:p w14:paraId="46F0B9C0" w14:textId="08BD06AA" w:rsidR="00387406" w:rsidRDefault="00DB7B9E">
                <w:pPr>
                  <w:pStyle w:val="TableParagraph"/>
                  <w:spacing w:before="117"/>
                  <w:ind w:left="115"/>
                  <w:rPr>
                    <w:sz w:val="18"/>
                  </w:rPr>
                </w:pPr>
                <w:r w:rsidRPr="0060086C">
                  <w:rPr>
                    <w:color w:val="030303"/>
                    <w:spacing w:val="-2"/>
                    <w:w w:val="110"/>
                    <w:sz w:val="18"/>
                    <w:highlight w:val="cyan"/>
                  </w:rPr>
                  <w:t>[insert]</w:t>
                </w:r>
              </w:p>
            </w:sdtContent>
          </w:sdt>
        </w:tc>
      </w:tr>
    </w:tbl>
    <w:p w14:paraId="46F0B9C2" w14:textId="77777777" w:rsidR="00387406" w:rsidRDefault="00387406">
      <w:pPr>
        <w:pStyle w:val="BodyText"/>
        <w:rPr>
          <w:b/>
        </w:rPr>
      </w:pPr>
    </w:p>
    <w:p w14:paraId="46F0B9C3" w14:textId="77777777" w:rsidR="00387406" w:rsidRDefault="00387406">
      <w:pPr>
        <w:pStyle w:val="BodyText"/>
        <w:spacing w:before="87"/>
        <w:rPr>
          <w:b/>
        </w:rPr>
      </w:pPr>
    </w:p>
    <w:sdt>
      <w:sdtPr>
        <w:rPr>
          <w:color w:val="030301"/>
          <w:w w:val="105"/>
          <w:highlight w:val="cyan"/>
        </w:rPr>
        <w:id w:val="-668407225"/>
        <w:placeholder>
          <w:docPart w:val="09C7F3C9CF26468CA8651B540B7CB3B5"/>
        </w:placeholder>
        <w:text/>
      </w:sdtPr>
      <w:sdtContent>
        <w:p w14:paraId="46F0B9C4" w14:textId="63C08756" w:rsidR="00387406" w:rsidRDefault="00DB7B9E">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14:paraId="46F0B9C5" w14:textId="77777777" w:rsidR="00387406" w:rsidRDefault="00387406">
      <w:pPr>
        <w:pStyle w:val="BodyText"/>
        <w:spacing w:before="19"/>
      </w:pPr>
    </w:p>
    <w:p w14:paraId="46F0B9C6" w14:textId="77777777" w:rsidR="00387406" w:rsidRDefault="00DB7B9E">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14:paraId="46F0B9C7" w14:textId="77777777" w:rsidR="00387406" w:rsidRDefault="00DB7B9E">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14:paraId="46F0B9C8" w14:textId="77777777" w:rsidR="00387406" w:rsidRDefault="00387406">
      <w:pPr>
        <w:pStyle w:val="BodyText"/>
        <w:spacing w:before="14"/>
      </w:pPr>
    </w:p>
    <w:p w14:paraId="46F0B9C9" w14:textId="77777777" w:rsidR="00387406" w:rsidRDefault="00DB7B9E">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14:paraId="46F0B9CA" w14:textId="77777777" w:rsidR="00387406" w:rsidRDefault="00387406">
      <w:pPr>
        <w:pStyle w:val="BodyText"/>
        <w:spacing w:before="76"/>
        <w:rPr>
          <w:b/>
        </w:rPr>
      </w:pPr>
    </w:p>
    <w:p w14:paraId="46F0B9CB" w14:textId="0998AA70" w:rsidR="00387406" w:rsidRDefault="00000000">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14:paraId="46F0B9CC" w14:textId="77777777" w:rsidR="00387406" w:rsidRDefault="00387406">
      <w:pPr>
        <w:pStyle w:val="BodyText"/>
        <w:spacing w:before="3"/>
      </w:pPr>
    </w:p>
    <w:p w14:paraId="46F0B9CD" w14:textId="77777777" w:rsidR="00387406" w:rsidRDefault="00DB7B9E">
      <w:pPr>
        <w:pStyle w:val="BodyText"/>
        <w:ind w:left="1094"/>
      </w:pPr>
      <w:r>
        <w:rPr>
          <w:color w:val="030301"/>
          <w:spacing w:val="-5"/>
        </w:rPr>
        <w:t>OR</w:t>
      </w:r>
    </w:p>
    <w:p w14:paraId="46F0B9CE" w14:textId="77777777" w:rsidR="00387406" w:rsidRDefault="00387406">
      <w:pPr>
        <w:pStyle w:val="BodyText"/>
        <w:spacing w:before="71"/>
      </w:pPr>
    </w:p>
    <w:p w14:paraId="46F0B9CF" w14:textId="7177ACFC" w:rsidR="00387406" w:rsidRDefault="00000000">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14:paraId="46F0B9D0" w14:textId="77777777" w:rsidR="00387406" w:rsidRDefault="00387406">
      <w:pPr>
        <w:pStyle w:val="BodyText"/>
        <w:spacing w:before="7"/>
      </w:pPr>
    </w:p>
    <w:p w14:paraId="46F0B9D1" w14:textId="77777777" w:rsidR="00387406" w:rsidRDefault="00DB7B9E">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14:paraId="46F0B9D2" w14:textId="77777777" w:rsidR="00387406" w:rsidRDefault="00387406">
      <w:pPr>
        <w:pStyle w:val="BodyText"/>
        <w:spacing w:before="76"/>
        <w:rPr>
          <w:b/>
        </w:rPr>
      </w:pPr>
    </w:p>
    <w:p w14:paraId="46F0B9D3" w14:textId="13AB40C5" w:rsidR="00387406" w:rsidRDefault="00000000">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14:paraId="46F0B9D4" w14:textId="77777777" w:rsidR="00387406" w:rsidRDefault="00387406">
      <w:pPr>
        <w:pStyle w:val="BodyText"/>
        <w:spacing w:before="10"/>
      </w:pPr>
    </w:p>
    <w:p w14:paraId="46F0B9D5" w14:textId="77777777" w:rsidR="00387406" w:rsidRDefault="00DB7B9E">
      <w:pPr>
        <w:pStyle w:val="BodyText"/>
        <w:spacing w:before="1"/>
        <w:ind w:left="1094"/>
      </w:pPr>
      <w:r>
        <w:rPr>
          <w:color w:val="030301"/>
          <w:spacing w:val="-5"/>
        </w:rPr>
        <w:t>OR</w:t>
      </w:r>
    </w:p>
    <w:p w14:paraId="46F0B9D6" w14:textId="77777777" w:rsidR="00387406" w:rsidRDefault="00DB7B9E">
      <w:pPr>
        <w:pStyle w:val="ListParagraph"/>
        <w:numPr>
          <w:ilvl w:val="0"/>
          <w:numId w:val="1"/>
        </w:numPr>
        <w:tabs>
          <w:tab w:val="left" w:pos="1349"/>
        </w:tabs>
        <w:spacing w:before="142"/>
        <w:ind w:left="1349" w:hanging="251"/>
        <w:rPr>
          <w:color w:val="030301"/>
          <w:sz w:val="33"/>
        </w:rPr>
      </w:pPr>
      <w:r>
        <w:rPr>
          <w:color w:val="030301"/>
          <w:w w:val="105"/>
          <w:sz w:val="18"/>
        </w:rPr>
        <w:t>tenderer</w:t>
      </w:r>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14:paraId="46F0B9D7" w14:textId="77777777" w:rsidR="00387406" w:rsidRDefault="00387406">
      <w:pPr>
        <w:pStyle w:val="BodyText"/>
        <w:spacing w:before="40"/>
      </w:pPr>
    </w:p>
    <w:p w14:paraId="46F0B9D8" w14:textId="77777777" w:rsidR="00387406" w:rsidRDefault="00DB7B9E">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14:paraId="46F0B9D9" w14:textId="77777777" w:rsidR="00387406" w:rsidRDefault="00387406">
      <w:pPr>
        <w:pStyle w:val="BodyText"/>
        <w:spacing w:before="76"/>
        <w:rPr>
          <w:b/>
        </w:rPr>
      </w:pPr>
    </w:p>
    <w:p w14:paraId="46F0B9DA" w14:textId="71789B7C" w:rsidR="00387406" w:rsidRDefault="00000000">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subject to formal investigations into any anti-bribery and corruption offences;</w:t>
      </w:r>
    </w:p>
    <w:p w14:paraId="46F0B9DB" w14:textId="77777777" w:rsidR="00387406" w:rsidRDefault="00387406">
      <w:pPr>
        <w:pStyle w:val="BodyText"/>
        <w:spacing w:before="15"/>
      </w:pPr>
    </w:p>
    <w:p w14:paraId="46F0B9DC" w14:textId="77777777" w:rsidR="00387406" w:rsidRDefault="00DB7B9E">
      <w:pPr>
        <w:pStyle w:val="BodyText"/>
        <w:spacing w:before="1"/>
        <w:ind w:left="1094"/>
      </w:pPr>
      <w:r>
        <w:rPr>
          <w:color w:val="030301"/>
          <w:spacing w:val="-5"/>
        </w:rPr>
        <w:t>OR</w:t>
      </w:r>
    </w:p>
    <w:p w14:paraId="46F0B9DD" w14:textId="77777777" w:rsidR="00387406" w:rsidRDefault="00387406">
      <w:pPr>
        <w:sectPr w:rsidR="00387406">
          <w:headerReference w:type="default" r:id="rId28"/>
          <w:pgSz w:w="12240" w:h="15840"/>
          <w:pgMar w:top="1580" w:right="1500" w:bottom="860" w:left="1700" w:header="0" w:footer="662" w:gutter="0"/>
          <w:cols w:space="720"/>
        </w:sectPr>
      </w:pPr>
    </w:p>
    <w:p w14:paraId="46F0B9DE" w14:textId="64561573" w:rsidR="00387406" w:rsidRDefault="00000000" w:rsidP="001A471D">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Content>
          <w:r w:rsidR="001A471D">
            <w:rPr>
              <w:rFonts w:ascii="MS Gothic" w:eastAsia="MS Gothic" w:hAnsi="MS Gothic" w:hint="eastAsia"/>
              <w:color w:val="030303"/>
              <w:w w:val="105"/>
              <w:sz w:val="18"/>
            </w:rPr>
            <w:t>☐</w:t>
          </w:r>
        </w:sdtContent>
      </w:sdt>
      <w:r w:rsidR="00DB7B9E">
        <w:rPr>
          <w:color w:val="030303"/>
          <w:w w:val="105"/>
          <w:sz w:val="18"/>
        </w:rPr>
        <w:t>tenderer has declared its anti-bribery and corruption offences, convictions or investigations in Schedule 6</w:t>
      </w:r>
    </w:p>
    <w:p w14:paraId="46F0B9DF" w14:textId="77777777" w:rsidR="00387406" w:rsidRDefault="00387406">
      <w:pPr>
        <w:pStyle w:val="BodyText"/>
        <w:spacing w:before="59"/>
      </w:pPr>
    </w:p>
    <w:p w14:paraId="46F0B9E0" w14:textId="77777777" w:rsidR="00387406" w:rsidRDefault="00DB7B9E">
      <w:pPr>
        <w:pStyle w:val="ListParagraph"/>
        <w:numPr>
          <w:ilvl w:val="1"/>
          <w:numId w:val="7"/>
        </w:numPr>
        <w:tabs>
          <w:tab w:val="left" w:pos="1095"/>
        </w:tabs>
        <w:spacing w:before="1"/>
        <w:rPr>
          <w:color w:val="030303"/>
          <w:sz w:val="18"/>
        </w:rPr>
      </w:pPr>
      <w:r>
        <w:rPr>
          <w:b/>
          <w:color w:val="030303"/>
          <w:spacing w:val="-2"/>
          <w:w w:val="105"/>
          <w:sz w:val="17"/>
        </w:rPr>
        <w:t>References</w:t>
      </w:r>
    </w:p>
    <w:p w14:paraId="46F0B9E1" w14:textId="77777777" w:rsidR="00387406" w:rsidRDefault="00387406">
      <w:pPr>
        <w:pStyle w:val="BodyText"/>
        <w:spacing w:before="68"/>
        <w:rPr>
          <w:b/>
          <w:sz w:val="17"/>
        </w:rPr>
      </w:pPr>
    </w:p>
    <w:p w14:paraId="46F0B9E2" w14:textId="77777777" w:rsidR="00387406" w:rsidRDefault="00DB7B9E">
      <w:pPr>
        <w:pStyle w:val="BodyText"/>
        <w:spacing w:line="297" w:lineRule="auto"/>
        <w:ind w:left="1096" w:right="509" w:hanging="3"/>
      </w:pPr>
      <w:r>
        <w:rPr>
          <w:color w:val="030303"/>
          <w:w w:val="105"/>
        </w:rPr>
        <w:t>The tenderer must provide details (including the relevant contact) of the last 3 agreements entered</w:t>
      </w:r>
      <w:r>
        <w:rPr>
          <w:color w:val="030303"/>
          <w:spacing w:val="-3"/>
          <w:w w:val="105"/>
        </w:rPr>
        <w:t xml:space="preserve"> </w:t>
      </w:r>
      <w:r>
        <w:rPr>
          <w:color w:val="030303"/>
          <w:w w:val="105"/>
        </w:rPr>
        <w:t>into</w:t>
      </w:r>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14:paraId="46F0B9E3" w14:textId="77777777" w:rsidR="00387406" w:rsidRDefault="00387406">
      <w:pPr>
        <w:pStyle w:val="BodyText"/>
        <w:spacing w:before="13"/>
      </w:pPr>
    </w:p>
    <w:p w14:paraId="46F0B9E4" w14:textId="3EB2E4AE"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Content>
          <w:r w:rsidRPr="0060086C">
            <w:rPr>
              <w:color w:val="030303"/>
              <w:w w:val="105"/>
              <w:sz w:val="18"/>
              <w:highlight w:val="cyan"/>
            </w:rPr>
            <w:t>[insert]</w:t>
          </w:r>
        </w:sdtContent>
      </w:sdt>
    </w:p>
    <w:p w14:paraId="46F0B9E5" w14:textId="42A507B5" w:rsidR="00387406" w:rsidRDefault="00DB7B9E">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Content>
          <w:r w:rsidRPr="0060086C">
            <w:rPr>
              <w:color w:val="030303"/>
              <w:spacing w:val="-2"/>
              <w:w w:val="105"/>
              <w:highlight w:val="cyan"/>
            </w:rPr>
            <w:t>[insert]</w:t>
          </w:r>
        </w:sdtContent>
      </w:sdt>
    </w:p>
    <w:p w14:paraId="46F0B9E6" w14:textId="31CB8C2D"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Content>
          <w:r w:rsidRPr="0060086C">
            <w:rPr>
              <w:color w:val="030303"/>
              <w:w w:val="105"/>
              <w:sz w:val="18"/>
              <w:highlight w:val="cyan"/>
            </w:rPr>
            <w:t>[insert]</w:t>
          </w:r>
        </w:sdtContent>
      </w:sdt>
    </w:p>
    <w:p w14:paraId="46F0B9E7" w14:textId="68108984" w:rsidR="00387406" w:rsidRDefault="00DB7B9E">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Content>
          <w:r w:rsidRPr="0060086C">
            <w:rPr>
              <w:color w:val="030303"/>
              <w:spacing w:val="-2"/>
              <w:w w:val="105"/>
              <w:highlight w:val="cyan"/>
            </w:rPr>
            <w:t>[insert]</w:t>
          </w:r>
        </w:sdtContent>
      </w:sdt>
    </w:p>
    <w:p w14:paraId="46F0B9E8" w14:textId="71991656" w:rsidR="00387406" w:rsidRDefault="00DB7B9E">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Content>
          <w:r w:rsidRPr="0060086C">
            <w:rPr>
              <w:color w:val="030303"/>
              <w:w w:val="105"/>
              <w:sz w:val="18"/>
              <w:highlight w:val="cyan"/>
            </w:rPr>
            <w:t xml:space="preserve"> [insert]</w:t>
          </w:r>
        </w:sdtContent>
      </w:sdt>
    </w:p>
    <w:p w14:paraId="46F0B9E9" w14:textId="65B5FCC6" w:rsidR="00387406" w:rsidRDefault="00DB7B9E">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Content>
          <w:r w:rsidRPr="0060086C">
            <w:rPr>
              <w:color w:val="030303"/>
              <w:spacing w:val="-2"/>
              <w:w w:val="105"/>
              <w:highlight w:val="cyan"/>
            </w:rPr>
            <w:t>[insert]</w:t>
          </w:r>
        </w:sdtContent>
      </w:sdt>
    </w:p>
    <w:p w14:paraId="46F0B9EA" w14:textId="77777777" w:rsidR="00387406" w:rsidRDefault="00387406">
      <w:pPr>
        <w:spacing w:line="556" w:lineRule="auto"/>
        <w:jc w:val="both"/>
        <w:sectPr w:rsidR="00387406">
          <w:headerReference w:type="default" r:id="rId29"/>
          <w:pgSz w:w="12240" w:h="15840"/>
          <w:pgMar w:top="1400" w:right="1500" w:bottom="860" w:left="1700" w:header="0" w:footer="662" w:gutter="0"/>
          <w:cols w:space="720"/>
        </w:sectPr>
      </w:pPr>
    </w:p>
    <w:p w14:paraId="46F0B9EB" w14:textId="77777777" w:rsidR="00387406" w:rsidRDefault="00DB7B9E">
      <w:pPr>
        <w:spacing w:before="74"/>
        <w:ind w:left="26" w:right="196"/>
        <w:jc w:val="center"/>
        <w:rPr>
          <w:b/>
          <w:sz w:val="17"/>
        </w:rPr>
      </w:pPr>
      <w:r>
        <w:rPr>
          <w:b/>
          <w:color w:val="010101"/>
          <w:sz w:val="17"/>
        </w:rPr>
        <w:lastRenderedPageBreak/>
        <w:t>SECTION</w:t>
      </w:r>
      <w:r>
        <w:rPr>
          <w:b/>
          <w:color w:val="010101"/>
          <w:spacing w:val="4"/>
          <w:sz w:val="17"/>
        </w:rPr>
        <w:t xml:space="preserve"> </w:t>
      </w:r>
      <w:r>
        <w:rPr>
          <w:b/>
          <w:color w:val="010101"/>
          <w:sz w:val="17"/>
        </w:rPr>
        <w:t>3</w:t>
      </w:r>
      <w:r>
        <w:rPr>
          <w:b/>
          <w:color w:val="010101"/>
          <w:spacing w:val="-2"/>
          <w:sz w:val="17"/>
        </w:rPr>
        <w:t xml:space="preserve"> </w:t>
      </w:r>
      <w:r>
        <w:rPr>
          <w:color w:val="010101"/>
          <w:sz w:val="17"/>
        </w:rPr>
        <w:t>-</w:t>
      </w:r>
      <w:r>
        <w:rPr>
          <w:color w:val="010101"/>
          <w:spacing w:val="2"/>
          <w:sz w:val="17"/>
        </w:rPr>
        <w:t xml:space="preserve"> </w:t>
      </w:r>
      <w:r>
        <w:rPr>
          <w:b/>
          <w:color w:val="010101"/>
          <w:spacing w:val="-2"/>
          <w:sz w:val="17"/>
        </w:rPr>
        <w:t>SPECIFICATION</w:t>
      </w:r>
    </w:p>
    <w:p w14:paraId="46F0B9EC" w14:textId="64A20FEA" w:rsidR="00387406" w:rsidRDefault="00387406">
      <w:pPr>
        <w:pStyle w:val="BodyText"/>
        <w:spacing w:before="53"/>
        <w:rPr>
          <w:b/>
          <w:sz w:val="20"/>
        </w:rPr>
      </w:pPr>
    </w:p>
    <w:p w14:paraId="20D7FE44" w14:textId="77777777" w:rsidR="00EF326B" w:rsidRDefault="00EF326B" w:rsidP="00EF326B">
      <w:pPr>
        <w:widowControl/>
        <w:autoSpaceDE/>
        <w:autoSpaceDN/>
        <w:textAlignment w:val="baseline"/>
        <w:rPr>
          <w:rFonts w:ascii="Calibri" w:eastAsia="Times New Roman" w:hAnsi="Calibri" w:cs="Calibri"/>
          <w:color w:val="4D4F54"/>
          <w:sz w:val="40"/>
          <w:szCs w:val="40"/>
          <w:lang w:val="en-AU" w:eastAsia="en-AU"/>
        </w:rPr>
      </w:pPr>
      <w:r w:rsidRPr="00EF326B">
        <w:rPr>
          <w:rFonts w:ascii="Calibri" w:eastAsia="Times New Roman" w:hAnsi="Calibri" w:cs="Calibri"/>
          <w:color w:val="4D4F54"/>
          <w:sz w:val="40"/>
          <w:szCs w:val="40"/>
          <w:lang w:val="en-AU" w:eastAsia="en-AU"/>
        </w:rPr>
        <w:t>Improving calf survival from heifers in the Northern Forest and Northern Downs  </w:t>
      </w:r>
    </w:p>
    <w:p w14:paraId="38B3331D" w14:textId="77777777" w:rsidR="002B0A30" w:rsidRPr="00EF326B" w:rsidRDefault="002B0A30" w:rsidP="00EF326B">
      <w:pPr>
        <w:widowControl/>
        <w:autoSpaceDE/>
        <w:autoSpaceDN/>
        <w:textAlignment w:val="baseline"/>
        <w:rPr>
          <w:rFonts w:ascii="Segoe UI" w:eastAsia="Times New Roman" w:hAnsi="Segoe UI" w:cs="Segoe UI"/>
          <w:sz w:val="18"/>
          <w:szCs w:val="18"/>
          <w:lang w:val="en-AU" w:eastAsia="en-AU"/>
        </w:rPr>
      </w:pPr>
    </w:p>
    <w:p w14:paraId="19424575"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Summary  </w:t>
      </w:r>
    </w:p>
    <w:p w14:paraId="1E6F494F" w14:textId="613F7C9E"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 xml:space="preserve">This </w:t>
      </w:r>
      <w:r w:rsidR="007E590E">
        <w:rPr>
          <w:rFonts w:ascii="Calibri" w:eastAsia="Times New Roman" w:hAnsi="Calibri" w:cs="Calibri"/>
          <w:lang w:val="en-AU" w:eastAsia="en-AU"/>
        </w:rPr>
        <w:t>request for tender</w:t>
      </w:r>
      <w:r w:rsidRPr="00EF326B">
        <w:rPr>
          <w:rFonts w:ascii="Calibri" w:eastAsia="Times New Roman" w:hAnsi="Calibri" w:cs="Calibri"/>
          <w:lang w:val="en-AU" w:eastAsia="en-AU"/>
        </w:rPr>
        <w:t xml:space="preserve"> is in response to NABRC’s 2024 priority to reduce losses from pregnancy test to weaning. MLA are calling for proposals that focus on adoption projects that work with producers to improve calf survival from heifers in the Northern Forest and Northern Downs.  </w:t>
      </w:r>
    </w:p>
    <w:p w14:paraId="3AA77FDE"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2E5C3132"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Purpose and Background </w:t>
      </w:r>
    </w:p>
    <w:p w14:paraId="21D8084F"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Improving calf survival from pregnancy test to weaning in northern beef production systems has been an ongoing priority from across the NABRC regional committees. It is estimated that neonatal calf mortality of unknown cause in northern Australia costs the industry over $42M per year​</w:t>
      </w:r>
      <w:r w:rsidRPr="00EF326B">
        <w:rPr>
          <w:rFonts w:ascii="Calibri" w:eastAsia="Times New Roman" w:hAnsi="Calibri" w:cs="Calibri"/>
          <w:color w:val="000000"/>
          <w:shd w:val="clear" w:color="auto" w:fill="E1E3E6"/>
          <w:lang w:eastAsia="en-AU"/>
        </w:rPr>
        <w:t xml:space="preserve"> (Shephard, et al. 2022)</w:t>
      </w:r>
      <w:r w:rsidRPr="00EF326B">
        <w:rPr>
          <w:rFonts w:ascii="Calibri" w:eastAsia="Times New Roman" w:hAnsi="Calibri" w:cs="Calibri"/>
          <w:lang w:val="en-AU" w:eastAsia="en-AU"/>
        </w:rPr>
        <w:t>​.  </w:t>
      </w:r>
    </w:p>
    <w:p w14:paraId="1A4EA9B6" w14:textId="77777777" w:rsidR="002B0A30" w:rsidRPr="00EF326B" w:rsidRDefault="002B0A30" w:rsidP="00EF326B">
      <w:pPr>
        <w:widowControl/>
        <w:autoSpaceDE/>
        <w:autoSpaceDN/>
        <w:textAlignment w:val="baseline"/>
        <w:rPr>
          <w:rFonts w:ascii="Segoe UI" w:eastAsia="Times New Roman" w:hAnsi="Segoe UI" w:cs="Segoe UI"/>
          <w:sz w:val="18"/>
          <w:szCs w:val="18"/>
          <w:lang w:val="en-AU" w:eastAsia="en-AU"/>
        </w:rPr>
      </w:pPr>
    </w:p>
    <w:p w14:paraId="7CD90154" w14:textId="77777777" w:rsidR="002B0A30"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Previous research has highlighted the significant challenges faced by heifers in the northern forest and northern downs country types. The Cash Cow project defined the Northern Forest as non-downs areas north of a line from approximately Bowen to Karratha, and the Northern Downs as downs areas of western Queensland, the Barkly Tableland, and Kimberley​</w:t>
      </w:r>
      <w:r w:rsidRPr="00EF326B">
        <w:rPr>
          <w:rFonts w:ascii="Calibri" w:eastAsia="Times New Roman" w:hAnsi="Calibri" w:cs="Calibri"/>
          <w:color w:val="000000"/>
          <w:shd w:val="clear" w:color="auto" w:fill="E1E3E6"/>
          <w:lang w:eastAsia="en-AU"/>
        </w:rPr>
        <w:t xml:space="preserve"> (McGowan, et al. 2014)</w:t>
      </w:r>
      <w:r w:rsidRPr="00EF326B">
        <w:rPr>
          <w:rFonts w:ascii="Calibri" w:eastAsia="Times New Roman" w:hAnsi="Calibri" w:cs="Calibri"/>
          <w:lang w:val="en-AU" w:eastAsia="en-AU"/>
        </w:rPr>
        <w:t xml:space="preserve">​. </w:t>
      </w:r>
    </w:p>
    <w:p w14:paraId="3AEDAA8E" w14:textId="77777777" w:rsidR="002B0A30" w:rsidRDefault="002B0A30" w:rsidP="00EF326B">
      <w:pPr>
        <w:widowControl/>
        <w:autoSpaceDE/>
        <w:autoSpaceDN/>
        <w:textAlignment w:val="baseline"/>
        <w:rPr>
          <w:rFonts w:ascii="Calibri" w:eastAsia="Times New Roman" w:hAnsi="Calibri" w:cs="Calibri"/>
          <w:lang w:val="en-AU" w:eastAsia="en-AU"/>
        </w:rPr>
      </w:pPr>
    </w:p>
    <w:p w14:paraId="5ABBF995" w14:textId="2C14F452" w:rsidR="002B0A30"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Production in those regions is challenged by low soil fertility and nutrient value of feed, large paddock sizes, and high temperature and humidity around expected calving. For heifers, nutritional constraints are compounded by additional energy requirements for growth, in addition to lactation, gestation, and maintenance, leading to greater risk of mortality and calf loss.   </w:t>
      </w:r>
    </w:p>
    <w:p w14:paraId="77C37A90" w14:textId="4DBCB015"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w:t>
      </w:r>
    </w:p>
    <w:p w14:paraId="2141EB8A"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The Cash Cow project found the median calf loss from heifers in the Northern Forest and Northern Downs was 16.4% and 14.9% respectively, with the upper quarter at 20% and 19% respectively​</w:t>
      </w:r>
      <w:r w:rsidRPr="00EF326B">
        <w:rPr>
          <w:rFonts w:ascii="Calibri" w:eastAsia="Times New Roman" w:hAnsi="Calibri" w:cs="Calibri"/>
          <w:color w:val="000000"/>
          <w:shd w:val="clear" w:color="auto" w:fill="E1E3E6"/>
          <w:lang w:eastAsia="en-AU"/>
        </w:rPr>
        <w:t xml:space="preserve"> (McGowan, et al. 2014)</w:t>
      </w:r>
      <w:r w:rsidRPr="00EF326B">
        <w:rPr>
          <w:rFonts w:ascii="Calibri" w:eastAsia="Times New Roman" w:hAnsi="Calibri" w:cs="Calibri"/>
          <w:lang w:val="en-AU" w:eastAsia="en-AU"/>
        </w:rPr>
        <w:t>​. Subsequent research projects in recent years conducted in those land types have found similar or higher rates of calf wastage from heifers ​</w:t>
      </w:r>
      <w:r w:rsidRPr="00EF326B">
        <w:rPr>
          <w:rFonts w:ascii="Calibri" w:eastAsia="Times New Roman" w:hAnsi="Calibri" w:cs="Calibri"/>
          <w:color w:val="000000"/>
          <w:shd w:val="clear" w:color="auto" w:fill="E1E3E6"/>
          <w:lang w:eastAsia="en-AU"/>
        </w:rPr>
        <w:t>(McCosker 2023, Pearson, et al. 2023, Schatz, et al. 2022, Cowley, et al. 2025)</w:t>
      </w:r>
      <w:r w:rsidRPr="00EF326B">
        <w:rPr>
          <w:rFonts w:ascii="Calibri" w:eastAsia="Times New Roman" w:hAnsi="Calibri" w:cs="Calibri"/>
          <w:lang w:val="en-AU" w:eastAsia="en-AU"/>
        </w:rPr>
        <w:t>​.  </w:t>
      </w:r>
    </w:p>
    <w:p w14:paraId="389FA4F8" w14:textId="77777777" w:rsidR="002B0A30" w:rsidRPr="00EF326B" w:rsidRDefault="002B0A30" w:rsidP="00EF326B">
      <w:pPr>
        <w:widowControl/>
        <w:autoSpaceDE/>
        <w:autoSpaceDN/>
        <w:textAlignment w:val="baseline"/>
        <w:rPr>
          <w:rFonts w:ascii="Segoe UI" w:eastAsia="Times New Roman" w:hAnsi="Segoe UI" w:cs="Segoe UI"/>
          <w:sz w:val="18"/>
          <w:szCs w:val="18"/>
          <w:lang w:val="en-AU" w:eastAsia="en-AU"/>
        </w:rPr>
      </w:pPr>
    </w:p>
    <w:p w14:paraId="78F5BF1B" w14:textId="6BA15F0E" w:rsidR="00EF326B" w:rsidRDefault="00EF326B" w:rsidP="00EF326B">
      <w:pPr>
        <w:widowControl/>
        <w:autoSpaceDE/>
        <w:autoSpaceDN/>
        <w:textAlignment w:val="baseline"/>
        <w:rPr>
          <w:rFonts w:ascii="Calibri" w:eastAsia="Times New Roman" w:hAnsi="Calibri" w:cs="Calibri"/>
          <w:color w:val="D13438"/>
          <w:lang w:val="en-AU" w:eastAsia="en-AU"/>
        </w:rPr>
      </w:pPr>
      <w:r w:rsidRPr="00EF326B">
        <w:rPr>
          <w:rFonts w:ascii="Calibri" w:eastAsia="Times New Roman" w:hAnsi="Calibri" w:cs="Calibri"/>
          <w:lang w:val="en-AU" w:eastAsia="en-AU"/>
        </w:rPr>
        <w:t xml:space="preserve">Calf survival is a complex and multi-faceted issue, and the causes and potential interventions vary greatly between properties. </w:t>
      </w:r>
      <w:r w:rsidR="00AC7D45">
        <w:rPr>
          <w:rFonts w:ascii="Calibri" w:eastAsia="Times New Roman" w:hAnsi="Calibri" w:cs="Calibri"/>
          <w:lang w:val="en-AU" w:eastAsia="en-AU"/>
        </w:rPr>
        <w:t xml:space="preserve">For </w:t>
      </w:r>
      <w:r w:rsidR="00E80C22">
        <w:rPr>
          <w:rFonts w:ascii="Calibri" w:eastAsia="Times New Roman" w:hAnsi="Calibri" w:cs="Calibri"/>
          <w:lang w:val="en-AU" w:eastAsia="en-AU"/>
        </w:rPr>
        <w:t xml:space="preserve">producers to be able to adopt practice change </w:t>
      </w:r>
      <w:r w:rsidR="00AC7D45">
        <w:rPr>
          <w:rFonts w:ascii="Calibri" w:eastAsia="Times New Roman" w:hAnsi="Calibri" w:cs="Calibri"/>
          <w:lang w:val="en-AU" w:eastAsia="en-AU"/>
        </w:rPr>
        <w:t xml:space="preserve">in extensive systems, </w:t>
      </w:r>
      <w:r w:rsidR="000B1292">
        <w:rPr>
          <w:rFonts w:ascii="Calibri" w:eastAsia="Times New Roman" w:hAnsi="Calibri" w:cs="Calibri"/>
          <w:lang w:val="en-AU" w:eastAsia="en-AU"/>
        </w:rPr>
        <w:t xml:space="preserve">solutions must have a significant impact on calf </w:t>
      </w:r>
      <w:r w:rsidR="00A84013">
        <w:rPr>
          <w:rFonts w:ascii="Calibri" w:eastAsia="Times New Roman" w:hAnsi="Calibri" w:cs="Calibri"/>
          <w:lang w:val="en-AU" w:eastAsia="en-AU"/>
        </w:rPr>
        <w:t xml:space="preserve">survival </w:t>
      </w:r>
      <w:r w:rsidR="000B1292">
        <w:rPr>
          <w:rFonts w:ascii="Calibri" w:eastAsia="Times New Roman" w:hAnsi="Calibri" w:cs="Calibri"/>
          <w:lang w:val="en-AU" w:eastAsia="en-AU"/>
        </w:rPr>
        <w:t xml:space="preserve">and reproductive performance while also being economically and practically viable to </w:t>
      </w:r>
      <w:r w:rsidR="00E80C22">
        <w:rPr>
          <w:rFonts w:ascii="Calibri" w:eastAsia="Times New Roman" w:hAnsi="Calibri" w:cs="Calibri"/>
          <w:lang w:val="en-AU" w:eastAsia="en-AU"/>
        </w:rPr>
        <w:t xml:space="preserve">implement at scale. </w:t>
      </w:r>
      <w:r w:rsidRPr="00EF326B">
        <w:rPr>
          <w:rFonts w:ascii="Calibri" w:eastAsia="Times New Roman" w:hAnsi="Calibri" w:cs="Calibri"/>
          <w:lang w:val="en-AU" w:eastAsia="en-AU"/>
        </w:rPr>
        <w:t>This Terms of Reference is calling for projects that take a systems approach to help producers understand and address calf loss in their heifer herds for more productive, profitable, and sustainable enterprises. </w:t>
      </w:r>
      <w:r w:rsidRPr="00EF326B">
        <w:rPr>
          <w:rFonts w:ascii="Calibri" w:eastAsia="Times New Roman" w:hAnsi="Calibri" w:cs="Calibri"/>
          <w:color w:val="D13438"/>
          <w:lang w:val="en-AU" w:eastAsia="en-AU"/>
        </w:rPr>
        <w:t> </w:t>
      </w:r>
    </w:p>
    <w:p w14:paraId="4E5ED681"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60DFADB1"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Scope </w:t>
      </w:r>
    </w:p>
    <w:p w14:paraId="00175A56"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MLA is calling for applications for Levy/MDC/hybrid funded projects that address one or more of the following objectives:  </w:t>
      </w:r>
    </w:p>
    <w:p w14:paraId="61B3A6C3"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09938BAC" w14:textId="77777777" w:rsidR="00EA6DDB" w:rsidRDefault="00EF326B" w:rsidP="00EA6DDB">
      <w:pPr>
        <w:widowControl/>
        <w:numPr>
          <w:ilvl w:val="0"/>
          <w:numId w:val="13"/>
        </w:numPr>
        <w:autoSpaceDE/>
        <w:autoSpaceDN/>
        <w:ind w:left="426" w:firstLine="0"/>
        <w:textAlignment w:val="baseline"/>
        <w:rPr>
          <w:rFonts w:ascii="Calibri" w:eastAsia="Times New Roman" w:hAnsi="Calibri" w:cs="Calibri"/>
          <w:lang w:val="en-AU" w:eastAsia="en-AU"/>
        </w:rPr>
      </w:pPr>
      <w:r w:rsidRPr="00EF326B">
        <w:rPr>
          <w:rFonts w:ascii="Calibri" w:eastAsia="Times New Roman" w:hAnsi="Calibri" w:cs="Calibri"/>
          <w:lang w:val="en-AU" w:eastAsia="en-AU"/>
        </w:rPr>
        <w:t>Identify and quantify the causes of calf loss on-property.  </w:t>
      </w:r>
    </w:p>
    <w:p w14:paraId="5A1C7788" w14:textId="77777777" w:rsidR="00EA6DDB" w:rsidRDefault="00EF326B" w:rsidP="00EA6DDB">
      <w:pPr>
        <w:widowControl/>
        <w:numPr>
          <w:ilvl w:val="0"/>
          <w:numId w:val="13"/>
        </w:numPr>
        <w:autoSpaceDE/>
        <w:autoSpaceDN/>
        <w:ind w:left="426" w:firstLine="0"/>
        <w:textAlignment w:val="baseline"/>
        <w:rPr>
          <w:rFonts w:ascii="Calibri" w:eastAsia="Times New Roman" w:hAnsi="Calibri" w:cs="Calibri"/>
          <w:lang w:val="en-AU" w:eastAsia="en-AU"/>
        </w:rPr>
      </w:pPr>
      <w:r w:rsidRPr="00EF326B">
        <w:rPr>
          <w:rFonts w:ascii="Calibri" w:eastAsia="Times New Roman" w:hAnsi="Calibri" w:cs="Calibri"/>
          <w:lang w:val="en-AU" w:eastAsia="en-AU"/>
        </w:rPr>
        <w:t>Develop tools that can assist producers to assess and manage risk of calf loss </w:t>
      </w:r>
    </w:p>
    <w:p w14:paraId="056C6862" w14:textId="77777777" w:rsidR="00EA6DDB" w:rsidRDefault="00EF326B" w:rsidP="00EA6DDB">
      <w:pPr>
        <w:widowControl/>
        <w:numPr>
          <w:ilvl w:val="0"/>
          <w:numId w:val="13"/>
        </w:numPr>
        <w:autoSpaceDE/>
        <w:autoSpaceDN/>
        <w:ind w:left="426" w:firstLine="0"/>
        <w:textAlignment w:val="baseline"/>
        <w:rPr>
          <w:rFonts w:ascii="Calibri" w:eastAsia="Times New Roman" w:hAnsi="Calibri" w:cs="Calibri"/>
          <w:lang w:val="en-AU" w:eastAsia="en-AU"/>
        </w:rPr>
      </w:pPr>
      <w:r w:rsidRPr="00EF326B">
        <w:rPr>
          <w:rFonts w:ascii="Calibri" w:eastAsia="Times New Roman" w:hAnsi="Calibri" w:cs="Calibri"/>
          <w:lang w:val="en-AU" w:eastAsia="en-AU"/>
        </w:rPr>
        <w:lastRenderedPageBreak/>
        <w:t>Develop strategies to promote optimal targeted mating and calving weights to address calf loss with a systems approach that is practical in extensive systems and will likely have a positive return on investment.  </w:t>
      </w:r>
    </w:p>
    <w:p w14:paraId="48B67738" w14:textId="77777777" w:rsidR="00EA6DDB" w:rsidRDefault="00EF326B" w:rsidP="00EA6DDB">
      <w:pPr>
        <w:widowControl/>
        <w:numPr>
          <w:ilvl w:val="0"/>
          <w:numId w:val="13"/>
        </w:numPr>
        <w:autoSpaceDE/>
        <w:autoSpaceDN/>
        <w:ind w:left="426" w:firstLine="0"/>
        <w:textAlignment w:val="baseline"/>
        <w:rPr>
          <w:rFonts w:ascii="Calibri" w:eastAsia="Times New Roman" w:hAnsi="Calibri" w:cs="Calibri"/>
          <w:lang w:val="en-AU" w:eastAsia="en-AU"/>
        </w:rPr>
      </w:pPr>
      <w:r w:rsidRPr="00EF326B">
        <w:rPr>
          <w:rFonts w:ascii="Calibri" w:eastAsia="Times New Roman" w:hAnsi="Calibri" w:cs="Calibri"/>
          <w:lang w:val="en-AU" w:eastAsia="en-AU"/>
        </w:rPr>
        <w:t>Adoption activities should support producers in the Northern Forest and Northern Downs to implement cost-effective and practical strategies to increase calf survival from heifers.  </w:t>
      </w:r>
    </w:p>
    <w:p w14:paraId="444A86B2" w14:textId="77777777" w:rsidR="00EA6DDB" w:rsidRDefault="00EF326B" w:rsidP="00EA6DDB">
      <w:pPr>
        <w:widowControl/>
        <w:numPr>
          <w:ilvl w:val="0"/>
          <w:numId w:val="13"/>
        </w:numPr>
        <w:autoSpaceDE/>
        <w:autoSpaceDN/>
        <w:ind w:left="426" w:firstLine="0"/>
        <w:textAlignment w:val="baseline"/>
        <w:rPr>
          <w:rFonts w:ascii="Calibri" w:eastAsia="Times New Roman" w:hAnsi="Calibri" w:cs="Calibri"/>
          <w:lang w:val="en-AU" w:eastAsia="en-AU"/>
        </w:rPr>
      </w:pPr>
      <w:r w:rsidRPr="00EF326B">
        <w:rPr>
          <w:rFonts w:ascii="Calibri" w:eastAsia="Times New Roman" w:hAnsi="Calibri" w:cs="Calibri"/>
          <w:lang w:val="en-AU" w:eastAsia="en-AU"/>
        </w:rPr>
        <w:t>Development of producer, veterinary, and advisor extension resources on how to investigate the causes of calf loss  </w:t>
      </w:r>
    </w:p>
    <w:p w14:paraId="407E315E" w14:textId="77777777" w:rsidR="00DF5335" w:rsidRDefault="00EF326B" w:rsidP="00EA6DDB">
      <w:pPr>
        <w:widowControl/>
        <w:numPr>
          <w:ilvl w:val="0"/>
          <w:numId w:val="13"/>
        </w:numPr>
        <w:autoSpaceDE/>
        <w:autoSpaceDN/>
        <w:ind w:left="426" w:firstLine="0"/>
        <w:textAlignment w:val="baseline"/>
        <w:rPr>
          <w:rFonts w:ascii="Calibri" w:eastAsia="Times New Roman" w:hAnsi="Calibri" w:cs="Calibri"/>
          <w:lang w:val="en-AU" w:eastAsia="en-AU"/>
        </w:rPr>
      </w:pPr>
      <w:r w:rsidRPr="00EF326B">
        <w:rPr>
          <w:rFonts w:ascii="Calibri" w:eastAsia="Times New Roman" w:hAnsi="Calibri" w:cs="Calibri"/>
          <w:lang w:val="en-AU" w:eastAsia="en-AU"/>
        </w:rPr>
        <w:t>Conduct awareness raising producer engagement events. </w:t>
      </w:r>
    </w:p>
    <w:p w14:paraId="41626617" w14:textId="10CCF935" w:rsidR="00EF326B" w:rsidRDefault="00DF5335" w:rsidP="00EA6DDB">
      <w:pPr>
        <w:widowControl/>
        <w:numPr>
          <w:ilvl w:val="0"/>
          <w:numId w:val="13"/>
        </w:numPr>
        <w:autoSpaceDE/>
        <w:autoSpaceDN/>
        <w:ind w:left="426" w:firstLine="0"/>
        <w:textAlignment w:val="baseline"/>
        <w:rPr>
          <w:rFonts w:ascii="Calibri" w:eastAsia="Times New Roman" w:hAnsi="Calibri" w:cs="Calibri"/>
          <w:lang w:val="en-AU" w:eastAsia="en-AU"/>
        </w:rPr>
      </w:pPr>
      <w:r>
        <w:rPr>
          <w:rFonts w:ascii="Calibri" w:eastAsia="Times New Roman" w:hAnsi="Calibri" w:cs="Calibri"/>
          <w:lang w:val="en-AU" w:eastAsia="en-AU"/>
        </w:rPr>
        <w:t xml:space="preserve">Through monitoring and evaluation, demonstrate </w:t>
      </w:r>
      <w:r w:rsidR="00281B15">
        <w:rPr>
          <w:rFonts w:ascii="Calibri" w:eastAsia="Times New Roman" w:hAnsi="Calibri" w:cs="Calibri"/>
          <w:lang w:val="en-AU" w:eastAsia="en-AU"/>
        </w:rPr>
        <w:t xml:space="preserve">practice change in beef businesses. </w:t>
      </w:r>
      <w:r w:rsidR="00EF326B" w:rsidRPr="00EF326B">
        <w:rPr>
          <w:rFonts w:ascii="Calibri" w:eastAsia="Times New Roman" w:hAnsi="Calibri" w:cs="Calibri"/>
          <w:lang w:val="en-AU" w:eastAsia="en-AU"/>
        </w:rPr>
        <w:t> </w:t>
      </w:r>
    </w:p>
    <w:p w14:paraId="70F9CB40" w14:textId="77777777" w:rsidR="00EA6DDB" w:rsidRPr="00EF326B" w:rsidRDefault="00EA6DDB" w:rsidP="00EA6DDB">
      <w:pPr>
        <w:widowControl/>
        <w:autoSpaceDE/>
        <w:autoSpaceDN/>
        <w:ind w:left="426"/>
        <w:textAlignment w:val="baseline"/>
        <w:rPr>
          <w:rFonts w:ascii="Calibri" w:eastAsia="Times New Roman" w:hAnsi="Calibri" w:cs="Calibri"/>
          <w:lang w:val="en-AU" w:eastAsia="en-AU"/>
        </w:rPr>
      </w:pPr>
    </w:p>
    <w:p w14:paraId="76F35373"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The proposed project should include producer practice change elements. Project proposals which show how they have engaged with and consulted producers will be favourably assessed, as will proposals that demonstrate collaboration between researchers, producers, and service providers, or build capacity of early career staff. Projects may be conducted on a regional scale or wider but should be focused on Northern Forest and Northern Downs country types.  </w:t>
      </w:r>
    </w:p>
    <w:p w14:paraId="6F11E731"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6FD54D79"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Proposed activities </w:t>
      </w:r>
    </w:p>
    <w:p w14:paraId="650A0DF8"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xml:space="preserve">Proposals should define the </w:t>
      </w:r>
      <w:r w:rsidRPr="00EF326B">
        <w:rPr>
          <w:rFonts w:ascii="Calibri" w:eastAsia="Times New Roman" w:hAnsi="Calibri" w:cs="Calibri"/>
          <w:u w:val="single"/>
          <w:lang w:val="en-AU" w:eastAsia="en-AU"/>
        </w:rPr>
        <w:t>outputs</w:t>
      </w:r>
      <w:r w:rsidRPr="00EF326B">
        <w:rPr>
          <w:rFonts w:ascii="Calibri" w:eastAsia="Times New Roman" w:hAnsi="Calibri" w:cs="Calibri"/>
          <w:lang w:val="en-AU" w:eastAsia="en-AU"/>
        </w:rPr>
        <w:t xml:space="preserve"> (products, services, technologies, knowledge, innovations, etc.) created by, or contributed to, by this project and then describe any attributable </w:t>
      </w:r>
      <w:r w:rsidRPr="00EF326B">
        <w:rPr>
          <w:rFonts w:ascii="Calibri" w:eastAsia="Times New Roman" w:hAnsi="Calibri" w:cs="Calibri"/>
          <w:u w:val="single"/>
          <w:lang w:val="en-AU" w:eastAsia="en-AU"/>
        </w:rPr>
        <w:t>outcomes</w:t>
      </w:r>
      <w:r w:rsidRPr="00EF326B">
        <w:rPr>
          <w:rFonts w:ascii="Calibri" w:eastAsia="Times New Roman" w:hAnsi="Calibri" w:cs="Calibri"/>
          <w:lang w:val="en-AU" w:eastAsia="en-AU"/>
        </w:rPr>
        <w:t xml:space="preserve"> and </w:t>
      </w:r>
      <w:r w:rsidRPr="00EF326B">
        <w:rPr>
          <w:rFonts w:ascii="Calibri" w:eastAsia="Times New Roman" w:hAnsi="Calibri" w:cs="Calibri"/>
          <w:u w:val="single"/>
          <w:lang w:val="en-AU" w:eastAsia="en-AU"/>
        </w:rPr>
        <w:t>impacts</w:t>
      </w:r>
      <w:r w:rsidRPr="00EF326B">
        <w:rPr>
          <w:rFonts w:ascii="Calibri" w:eastAsia="Times New Roman" w:hAnsi="Calibri" w:cs="Calibri"/>
          <w:lang w:val="en-AU" w:eastAsia="en-AU"/>
        </w:rPr>
        <w:t xml:space="preserve"> from these outputs, and how success of the project will be measured.  </w:t>
      </w:r>
    </w:p>
    <w:p w14:paraId="4DC6DC67"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w:t>
      </w:r>
    </w:p>
    <w:p w14:paraId="6102382D" w14:textId="77777777" w:rsidR="00EF326B" w:rsidRPr="00EF326B" w:rsidRDefault="00EF326B" w:rsidP="00EF326B">
      <w:pPr>
        <w:widowControl/>
        <w:autoSpaceDE/>
        <w:autoSpaceDN/>
        <w:textAlignment w:val="baseline"/>
        <w:rPr>
          <w:rFonts w:ascii="Segoe UI" w:eastAsia="Times New Roman" w:hAnsi="Segoe UI" w:cs="Segoe UI"/>
          <w:b/>
          <w:bCs/>
          <w:sz w:val="18"/>
          <w:szCs w:val="18"/>
          <w:lang w:val="en-AU" w:eastAsia="en-AU"/>
        </w:rPr>
      </w:pPr>
      <w:r w:rsidRPr="00EF326B">
        <w:rPr>
          <w:rFonts w:ascii="Calibri" w:eastAsia="Times New Roman" w:hAnsi="Calibri" w:cs="Calibri"/>
          <w:b/>
          <w:bCs/>
          <w:u w:val="single"/>
          <w:lang w:val="en-AU" w:eastAsia="en-AU"/>
        </w:rPr>
        <w:t>Research activities: </w:t>
      </w:r>
      <w:r w:rsidRPr="00EF326B">
        <w:rPr>
          <w:rFonts w:ascii="Calibri" w:eastAsia="Times New Roman" w:hAnsi="Calibri" w:cs="Calibri"/>
          <w:b/>
          <w:bCs/>
          <w:lang w:val="en-AU" w:eastAsia="en-AU"/>
        </w:rPr>
        <w:t> </w:t>
      </w:r>
    </w:p>
    <w:p w14:paraId="2D32119B" w14:textId="31D72959"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 xml:space="preserve">Proposals integrating research activities should </w:t>
      </w:r>
      <w:r w:rsidR="00EA6DDB" w:rsidRPr="00EF326B">
        <w:rPr>
          <w:rFonts w:ascii="Calibri" w:eastAsia="Times New Roman" w:hAnsi="Calibri" w:cs="Calibri"/>
          <w:lang w:val="en-AU" w:eastAsia="en-AU"/>
        </w:rPr>
        <w:t>consider the projects listed below to avoid duplication</w:t>
      </w:r>
      <w:r w:rsidR="002B0A30">
        <w:rPr>
          <w:rFonts w:ascii="Calibri" w:eastAsia="Times New Roman" w:hAnsi="Calibri" w:cs="Calibri"/>
          <w:lang w:val="en-AU" w:eastAsia="en-AU"/>
        </w:rPr>
        <w:t xml:space="preserve"> and ensure research focuses on a novel intervention or approach, as this will be considered in tender evaluation</w:t>
      </w:r>
      <w:r w:rsidR="00EA6DDB" w:rsidRPr="00EF326B">
        <w:rPr>
          <w:rFonts w:ascii="Calibri" w:eastAsia="Times New Roman" w:hAnsi="Calibri" w:cs="Calibri"/>
          <w:lang w:val="en-AU" w:eastAsia="en-AU"/>
        </w:rPr>
        <w:t xml:space="preserve">. </w:t>
      </w:r>
      <w:r w:rsidRPr="00EF326B">
        <w:rPr>
          <w:rFonts w:ascii="Calibri" w:eastAsia="Times New Roman" w:hAnsi="Calibri" w:cs="Calibri"/>
          <w:lang w:val="en-AU" w:eastAsia="en-AU"/>
        </w:rPr>
        <w:t>The methodology to achieve objectives,</w:t>
      </w:r>
      <w:r w:rsidR="00EA6DDB" w:rsidRPr="00EA6DDB">
        <w:rPr>
          <w:rFonts w:ascii="Calibri" w:eastAsia="Times New Roman" w:hAnsi="Calibri" w:cs="Calibri"/>
          <w:lang w:val="en-AU" w:eastAsia="en-AU"/>
        </w:rPr>
        <w:t xml:space="preserve"> replication</w:t>
      </w:r>
      <w:r w:rsidRPr="00EF326B">
        <w:rPr>
          <w:rFonts w:ascii="Calibri" w:eastAsia="Times New Roman" w:hAnsi="Calibri" w:cs="Calibri"/>
          <w:lang w:val="en-AU" w:eastAsia="en-AU"/>
        </w:rPr>
        <w:t xml:space="preserve"> and statistical power must be considered for all research activities. Applications that progress to the full proposal stage will be requested to complete a full and detailed study protocol. Methodology and solution design should include producer input, through elements such as action learning cycle and participatory research to ensure the research is fit for purpose to integrate into existing management systems common to north Australian cattle production.  </w:t>
      </w:r>
    </w:p>
    <w:p w14:paraId="6B8DA11A"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74DA396D" w14:textId="77777777" w:rsidR="00EF326B" w:rsidRPr="00EF326B" w:rsidRDefault="00EF326B" w:rsidP="00EF326B">
      <w:pPr>
        <w:widowControl/>
        <w:autoSpaceDE/>
        <w:autoSpaceDN/>
        <w:textAlignment w:val="baseline"/>
        <w:rPr>
          <w:rFonts w:ascii="Segoe UI" w:eastAsia="Times New Roman" w:hAnsi="Segoe UI" w:cs="Segoe UI"/>
          <w:b/>
          <w:bCs/>
          <w:sz w:val="18"/>
          <w:szCs w:val="18"/>
          <w:lang w:val="en-AU" w:eastAsia="en-AU"/>
        </w:rPr>
      </w:pPr>
      <w:r w:rsidRPr="00EF326B">
        <w:rPr>
          <w:rFonts w:ascii="Calibri" w:eastAsia="Times New Roman" w:hAnsi="Calibri" w:cs="Calibri"/>
          <w:b/>
          <w:bCs/>
          <w:u w:val="single"/>
          <w:lang w:val="en-AU" w:eastAsia="en-AU"/>
        </w:rPr>
        <w:t>Adoption activities:</w:t>
      </w:r>
      <w:r w:rsidRPr="00EF326B">
        <w:rPr>
          <w:rFonts w:ascii="Calibri" w:eastAsia="Times New Roman" w:hAnsi="Calibri" w:cs="Calibri"/>
          <w:b/>
          <w:bCs/>
          <w:lang w:val="en-AU" w:eastAsia="en-AU"/>
        </w:rPr>
        <w:t> </w:t>
      </w:r>
    </w:p>
    <w:p w14:paraId="72DA0DCB"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Projects should focus on producer adoption activities. These activities could include on-property demonstrations, and collaborating with individual businesses to trial interventions, however, a pathway to greater industry adoption must be clearly presented.  </w:t>
      </w:r>
    </w:p>
    <w:p w14:paraId="12D50BBB" w14:textId="77777777" w:rsidR="002B0A30" w:rsidRPr="00EF326B" w:rsidRDefault="002B0A30" w:rsidP="00EF326B">
      <w:pPr>
        <w:widowControl/>
        <w:autoSpaceDE/>
        <w:autoSpaceDN/>
        <w:textAlignment w:val="baseline"/>
        <w:rPr>
          <w:rFonts w:ascii="Segoe UI" w:eastAsia="Times New Roman" w:hAnsi="Segoe UI" w:cs="Segoe UI"/>
          <w:sz w:val="18"/>
          <w:szCs w:val="18"/>
          <w:lang w:val="en-AU" w:eastAsia="en-AU"/>
        </w:rPr>
      </w:pPr>
    </w:p>
    <w:p w14:paraId="3250270C"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Adoption activities must include a combination of long-term practice change programs for producers, short workshops, awareness raising events or resources, and advisor capability building.  </w:t>
      </w:r>
    </w:p>
    <w:p w14:paraId="47F6CC67"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Specific targets for practice change, producer engagement, increased knowledge, and increase in calf survival should be included in the proposal, along with a monitoring and evaluation plan to measure success of the project and impact on industry.  </w:t>
      </w:r>
    </w:p>
    <w:p w14:paraId="7EB90AFF" w14:textId="77777777" w:rsidR="002B0A30" w:rsidRPr="00EF326B" w:rsidRDefault="002B0A30" w:rsidP="00EF326B">
      <w:pPr>
        <w:widowControl/>
        <w:autoSpaceDE/>
        <w:autoSpaceDN/>
        <w:textAlignment w:val="baseline"/>
        <w:rPr>
          <w:rFonts w:ascii="Segoe UI" w:eastAsia="Times New Roman" w:hAnsi="Segoe UI" w:cs="Segoe UI"/>
          <w:sz w:val="18"/>
          <w:szCs w:val="18"/>
          <w:lang w:val="en-AU" w:eastAsia="en-AU"/>
        </w:rPr>
      </w:pPr>
    </w:p>
    <w:p w14:paraId="620C6B79"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 xml:space="preserve">MLA’s monitoring and evaluation framework, and other evaluation planning resources can be found here: </w:t>
      </w:r>
      <w:hyperlink r:id="rId30" w:tgtFrame="_blank" w:history="1">
        <w:r w:rsidRPr="00EF326B">
          <w:rPr>
            <w:rFonts w:ascii="Calibri" w:eastAsia="Times New Roman" w:hAnsi="Calibri" w:cs="Calibri"/>
            <w:color w:val="0563C1"/>
            <w:u w:val="single"/>
            <w:lang w:val="en-AU" w:eastAsia="en-AU"/>
          </w:rPr>
          <w:t>https://www.mla.com.au/about-mla/how-we-are-governed/Planning-reporting/evaluation/</w:t>
        </w:r>
      </w:hyperlink>
      <w:r w:rsidRPr="00EF326B">
        <w:rPr>
          <w:rFonts w:ascii="Calibri" w:eastAsia="Times New Roman" w:hAnsi="Calibri" w:cs="Calibri"/>
          <w:lang w:val="en-AU" w:eastAsia="en-AU"/>
        </w:rPr>
        <w:t>  </w:t>
      </w:r>
    </w:p>
    <w:p w14:paraId="71F5D03F"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1183FBEB"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Project duration  </w:t>
      </w:r>
    </w:p>
    <w:p w14:paraId="0F641C9F"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A maximum project duration of four years is anticipated. Shorter term and smaller scale projects will also be considered.   </w:t>
      </w:r>
    </w:p>
    <w:p w14:paraId="31DBFEF7"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0EAAC6B9"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lastRenderedPageBreak/>
        <w:t>Budget and funding </w:t>
      </w:r>
    </w:p>
    <w:p w14:paraId="48965B35" w14:textId="77777777"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The proposal should include all resources, personnel and budget required to complete the project. There is no set budget for this project, however, value for money will be a key selection criterion. A budget justification will be submitted with the project application and should include allocation for proposed extension and awareness raising activities, producer consultation, animal ethics, and monitoring and evaluation.   </w:t>
      </w:r>
    </w:p>
    <w:p w14:paraId="1DF4EB29" w14:textId="77777777" w:rsidR="002B0A30" w:rsidRPr="00EF326B" w:rsidRDefault="002B0A30" w:rsidP="00EF326B">
      <w:pPr>
        <w:widowControl/>
        <w:autoSpaceDE/>
        <w:autoSpaceDN/>
        <w:textAlignment w:val="baseline"/>
        <w:rPr>
          <w:rFonts w:ascii="Segoe UI" w:eastAsia="Times New Roman" w:hAnsi="Segoe UI" w:cs="Segoe UI"/>
          <w:sz w:val="18"/>
          <w:szCs w:val="18"/>
          <w:lang w:val="en-AU" w:eastAsia="en-AU"/>
        </w:rPr>
      </w:pPr>
    </w:p>
    <w:p w14:paraId="02FE88CB" w14:textId="77777777" w:rsidR="00EA6DDB" w:rsidRDefault="00EF326B" w:rsidP="00EA6DDB">
      <w:pPr>
        <w:widowControl/>
        <w:autoSpaceDE/>
        <w:autoSpaceDN/>
        <w:textAlignment w:val="baseline"/>
        <w:rPr>
          <w:rFonts w:ascii="Calibri" w:eastAsia="Times New Roman" w:hAnsi="Calibri" w:cs="Calibri"/>
          <w:strike/>
          <w:color w:val="D13438"/>
          <w:lang w:val="en-AU" w:eastAsia="en-AU"/>
        </w:rPr>
      </w:pPr>
      <w:r w:rsidRPr="00EF326B">
        <w:rPr>
          <w:rFonts w:ascii="Calibri" w:eastAsia="Times New Roman" w:hAnsi="Calibri" w:cs="Calibri"/>
          <w:lang w:val="en-AU" w:eastAsia="en-AU"/>
        </w:rPr>
        <w:t>Projects may be funded through grassfed levy, MLA Donor Company (MDC), or hybrid of MDC/levy funding streams. Eligibility for levy funding will depend on project size, scope, producer engagement, and potential industry benefit, and will require a value proposition for investment to be presented in the application. Proposals that utilise co-investment through the MDC, or a combination of levy and partnered MDC investment from one or more partners will be favourably considered</w:t>
      </w:r>
      <w:r w:rsidRPr="003326AA">
        <w:rPr>
          <w:rFonts w:ascii="Calibri" w:eastAsia="Times New Roman" w:hAnsi="Calibri" w:cs="Calibri"/>
          <w:lang w:val="en-AU" w:eastAsia="en-AU"/>
        </w:rPr>
        <w:t xml:space="preserve">. </w:t>
      </w:r>
      <w:r w:rsidR="00EA6DDB" w:rsidRPr="003326AA">
        <w:rPr>
          <w:rFonts w:ascii="Calibri" w:eastAsia="Times New Roman" w:hAnsi="Calibri" w:cs="Calibri"/>
          <w:lang w:val="en-AU" w:eastAsia="en-AU"/>
        </w:rPr>
        <w:t xml:space="preserve">MDC funding can leverage funds at up to a 50/50 ratio, excluding access fees. </w:t>
      </w:r>
    </w:p>
    <w:p w14:paraId="4B35DC57" w14:textId="79D29528" w:rsidR="00EF326B" w:rsidRDefault="00EF326B" w:rsidP="00EF326B">
      <w:pPr>
        <w:widowControl/>
        <w:autoSpaceDE/>
        <w:autoSpaceDN/>
        <w:textAlignment w:val="baseline"/>
        <w:rPr>
          <w:rFonts w:ascii="Calibri" w:eastAsia="Times New Roman" w:hAnsi="Calibri" w:cs="Calibri"/>
          <w:strike/>
          <w:color w:val="D13438"/>
          <w:lang w:val="en-AU" w:eastAsia="en-AU"/>
        </w:rPr>
      </w:pPr>
    </w:p>
    <w:p w14:paraId="6C52D882"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Selection criteria </w:t>
      </w:r>
    </w:p>
    <w:p w14:paraId="4148EA70"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Proposals will be assessed by a panel of producers and industry experts. Selection criteria will include but is not limited to:  </w:t>
      </w:r>
    </w:p>
    <w:p w14:paraId="24393B6E" w14:textId="77777777" w:rsidR="00EA6DDB" w:rsidRDefault="00EF326B" w:rsidP="00EA6DDB">
      <w:pPr>
        <w:pStyle w:val="ListParagraph"/>
        <w:widowControl/>
        <w:numPr>
          <w:ilvl w:val="0"/>
          <w:numId w:val="23"/>
        </w:numPr>
        <w:autoSpaceDE/>
        <w:autoSpaceDN/>
        <w:ind w:left="851"/>
        <w:textAlignment w:val="baseline"/>
        <w:rPr>
          <w:rFonts w:ascii="Calibri" w:eastAsia="Times New Roman" w:hAnsi="Calibri" w:cs="Calibri"/>
          <w:lang w:val="en-AU" w:eastAsia="en-AU"/>
        </w:rPr>
      </w:pPr>
      <w:r w:rsidRPr="00EA6DDB">
        <w:rPr>
          <w:rFonts w:ascii="Calibri" w:eastAsia="Times New Roman" w:hAnsi="Calibri" w:cs="Calibri"/>
          <w:lang w:val="en-AU" w:eastAsia="en-AU"/>
        </w:rPr>
        <w:t>Value for money, aligned with potential industry impact and well justified.  </w:t>
      </w:r>
    </w:p>
    <w:p w14:paraId="3ACB578D" w14:textId="77777777" w:rsidR="00EA6DDB" w:rsidRDefault="00EF326B" w:rsidP="00EA6DDB">
      <w:pPr>
        <w:pStyle w:val="ListParagraph"/>
        <w:widowControl/>
        <w:numPr>
          <w:ilvl w:val="0"/>
          <w:numId w:val="23"/>
        </w:numPr>
        <w:autoSpaceDE/>
        <w:autoSpaceDN/>
        <w:ind w:left="851"/>
        <w:textAlignment w:val="baseline"/>
        <w:rPr>
          <w:rFonts w:ascii="Calibri" w:eastAsia="Times New Roman" w:hAnsi="Calibri" w:cs="Calibri"/>
          <w:lang w:val="en-AU" w:eastAsia="en-AU"/>
        </w:rPr>
      </w:pPr>
      <w:r w:rsidRPr="00EA6DDB">
        <w:rPr>
          <w:rFonts w:ascii="Calibri" w:eastAsia="Times New Roman" w:hAnsi="Calibri" w:cs="Calibri"/>
          <w:lang w:val="en-AU" w:eastAsia="en-AU"/>
        </w:rPr>
        <w:t>Regional applicability of the approach, and practicality within extensive production systems. </w:t>
      </w:r>
    </w:p>
    <w:p w14:paraId="5110D6C1" w14:textId="77777777" w:rsidR="00EA6DDB" w:rsidRDefault="00EF326B" w:rsidP="00EA6DDB">
      <w:pPr>
        <w:pStyle w:val="ListParagraph"/>
        <w:widowControl/>
        <w:numPr>
          <w:ilvl w:val="0"/>
          <w:numId w:val="23"/>
        </w:numPr>
        <w:autoSpaceDE/>
        <w:autoSpaceDN/>
        <w:ind w:left="851"/>
        <w:textAlignment w:val="baseline"/>
        <w:rPr>
          <w:rFonts w:ascii="Calibri" w:eastAsia="Times New Roman" w:hAnsi="Calibri" w:cs="Calibri"/>
          <w:lang w:val="en-AU" w:eastAsia="en-AU"/>
        </w:rPr>
      </w:pPr>
      <w:r w:rsidRPr="00EA6DDB">
        <w:rPr>
          <w:rFonts w:ascii="Calibri" w:eastAsia="Times New Roman" w:hAnsi="Calibri" w:cs="Calibri"/>
          <w:lang w:val="en-AU" w:eastAsia="en-AU"/>
        </w:rPr>
        <w:t>Presentation of a strong value proposition for producer adoption/involvement, including a likely positive return on investment, low handling commitments, and integration with existing systems and practices.  </w:t>
      </w:r>
    </w:p>
    <w:p w14:paraId="237BA96E" w14:textId="55D7C0EB" w:rsidR="00EF326B" w:rsidRPr="00EA6DDB" w:rsidRDefault="00EF326B" w:rsidP="00EA6DDB">
      <w:pPr>
        <w:pStyle w:val="ListParagraph"/>
        <w:widowControl/>
        <w:numPr>
          <w:ilvl w:val="0"/>
          <w:numId w:val="23"/>
        </w:numPr>
        <w:autoSpaceDE/>
        <w:autoSpaceDN/>
        <w:ind w:left="851"/>
        <w:textAlignment w:val="baseline"/>
        <w:rPr>
          <w:rFonts w:ascii="Calibri" w:eastAsia="Times New Roman" w:hAnsi="Calibri" w:cs="Calibri"/>
          <w:lang w:val="en-AU" w:eastAsia="en-AU"/>
        </w:rPr>
      </w:pPr>
      <w:r w:rsidRPr="00EA6DDB">
        <w:rPr>
          <w:rFonts w:ascii="Calibri" w:eastAsia="Times New Roman" w:hAnsi="Calibri" w:cs="Calibri"/>
          <w:lang w:val="en-AU" w:eastAsia="en-AU"/>
        </w:rPr>
        <w:t>Technical feasibility and likelihood of success, based on scientific evidence and data.  </w:t>
      </w:r>
    </w:p>
    <w:p w14:paraId="4C35D518" w14:textId="77777777" w:rsidR="00EA6DDB" w:rsidRPr="00EF326B" w:rsidRDefault="00EA6DDB" w:rsidP="00EA6DDB">
      <w:pPr>
        <w:widowControl/>
        <w:autoSpaceDE/>
        <w:autoSpaceDN/>
        <w:ind w:left="1125"/>
        <w:textAlignment w:val="baseline"/>
        <w:rPr>
          <w:rFonts w:ascii="Calibri" w:eastAsia="Times New Roman" w:hAnsi="Calibri" w:cs="Calibri"/>
          <w:lang w:val="en-AU" w:eastAsia="en-AU"/>
        </w:rPr>
      </w:pPr>
    </w:p>
    <w:p w14:paraId="5A1F946F" w14:textId="77777777" w:rsidR="00EF326B" w:rsidRPr="00EF326B" w:rsidRDefault="00EF326B" w:rsidP="00EF326B">
      <w:pPr>
        <w:widowControl/>
        <w:autoSpaceDE/>
        <w:autoSpaceDN/>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Confidentiality and intellectual property </w:t>
      </w:r>
    </w:p>
    <w:p w14:paraId="088E5E5D"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Intellectual property ownership will be negotiated with the successful applicant according to the most effective path for adoption and commercialisation, and to ensure benefit for the Australian Red Meat industry. Background IP, encumbrances, and freedom to operate should be considered in the proposal. Tenders will be shared with a review panel for the purpose of evaluation and will otherwise be kept confidential.   </w:t>
      </w:r>
    </w:p>
    <w:p w14:paraId="58C6C8CF" w14:textId="77777777" w:rsidR="00EF326B" w:rsidRDefault="00EF326B" w:rsidP="00EF326B">
      <w:pPr>
        <w:widowControl/>
        <w:autoSpaceDE/>
        <w:autoSpaceDN/>
        <w:textAlignment w:val="baseline"/>
        <w:rPr>
          <w:rFonts w:ascii="Calibri" w:eastAsia="Times New Roman" w:hAnsi="Calibri" w:cs="Calibri"/>
          <w:color w:val="0563C1"/>
          <w:lang w:val="en-AU" w:eastAsia="en-AU"/>
        </w:rPr>
      </w:pPr>
      <w:r w:rsidRPr="00EF326B">
        <w:rPr>
          <w:rFonts w:ascii="Calibri" w:eastAsia="Times New Roman" w:hAnsi="Calibri" w:cs="Calibri"/>
          <w:lang w:val="en-AU" w:eastAsia="en-AU"/>
        </w:rPr>
        <w:t xml:space="preserve">If not already in place, the successful applicant will be required to enter into an Umbrella Research Agreement with MLA. These terms can be found here: </w:t>
      </w:r>
      <w:hyperlink r:id="rId31" w:tgtFrame="_blank" w:history="1">
        <w:r w:rsidRPr="00EF326B">
          <w:rPr>
            <w:rFonts w:ascii="Calibri" w:eastAsia="Times New Roman" w:hAnsi="Calibri" w:cs="Calibri"/>
            <w:color w:val="0563C1"/>
            <w:u w:val="single"/>
            <w:lang w:val="en-AU" w:eastAsia="en-AU"/>
          </w:rPr>
          <w:t>https://www.mla.com.au/about-mla/mla-agreements/</w:t>
        </w:r>
      </w:hyperlink>
      <w:r w:rsidRPr="00EF326B">
        <w:rPr>
          <w:rFonts w:ascii="Calibri" w:eastAsia="Times New Roman" w:hAnsi="Calibri" w:cs="Calibri"/>
          <w:color w:val="0563C1"/>
          <w:u w:val="single"/>
          <w:lang w:val="en-AU" w:eastAsia="en-AU"/>
        </w:rPr>
        <w:t> </w:t>
      </w:r>
      <w:r w:rsidRPr="00EF326B">
        <w:rPr>
          <w:rFonts w:ascii="Calibri" w:eastAsia="Times New Roman" w:hAnsi="Calibri" w:cs="Calibri"/>
          <w:color w:val="0563C1"/>
          <w:lang w:val="en-AU" w:eastAsia="en-AU"/>
        </w:rPr>
        <w:t> </w:t>
      </w:r>
    </w:p>
    <w:p w14:paraId="212F9D1C"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5D12A1C9"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Deadline for submissions  </w:t>
      </w:r>
    </w:p>
    <w:p w14:paraId="2ED58E23" w14:textId="7CA22666"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xml:space="preserve">Preliminary proposals must be received by MLA before </w:t>
      </w:r>
      <w:r w:rsidR="00EA6DDB">
        <w:rPr>
          <w:rFonts w:ascii="Calibri" w:eastAsia="Times New Roman" w:hAnsi="Calibri" w:cs="Calibri"/>
          <w:lang w:val="en-AU" w:eastAsia="en-AU"/>
        </w:rPr>
        <w:t>17:00 AEST</w:t>
      </w:r>
      <w:r w:rsidRPr="00EF326B">
        <w:rPr>
          <w:rFonts w:ascii="Calibri" w:eastAsia="Times New Roman" w:hAnsi="Calibri" w:cs="Calibri"/>
          <w:lang w:val="en-AU" w:eastAsia="en-AU"/>
        </w:rPr>
        <w:t xml:space="preserve"> </w:t>
      </w:r>
      <w:r w:rsidR="001D490E">
        <w:rPr>
          <w:rFonts w:ascii="Calibri" w:eastAsia="Times New Roman" w:hAnsi="Calibri" w:cs="Calibri"/>
          <w:lang w:val="en-AU" w:eastAsia="en-AU"/>
        </w:rPr>
        <w:t>15</w:t>
      </w:r>
      <w:r w:rsidR="00EA6DDB" w:rsidRPr="00EA6DDB">
        <w:rPr>
          <w:rFonts w:ascii="Calibri" w:eastAsia="Times New Roman" w:hAnsi="Calibri" w:cs="Calibri"/>
          <w:lang w:val="en-AU" w:eastAsia="en-AU"/>
        </w:rPr>
        <w:t xml:space="preserve"> </w:t>
      </w:r>
      <w:r w:rsidR="001D490E">
        <w:rPr>
          <w:rFonts w:ascii="Calibri" w:eastAsia="Times New Roman" w:hAnsi="Calibri" w:cs="Calibri"/>
          <w:lang w:val="en-AU" w:eastAsia="en-AU"/>
        </w:rPr>
        <w:t>January</w:t>
      </w:r>
      <w:r w:rsidR="00EA6DDB" w:rsidRPr="00EA6DDB">
        <w:rPr>
          <w:rFonts w:ascii="Calibri" w:eastAsia="Times New Roman" w:hAnsi="Calibri" w:cs="Calibri"/>
          <w:lang w:val="en-AU" w:eastAsia="en-AU"/>
        </w:rPr>
        <w:t xml:space="preserve"> 202</w:t>
      </w:r>
      <w:r w:rsidR="001D490E">
        <w:rPr>
          <w:rFonts w:ascii="Calibri" w:eastAsia="Times New Roman" w:hAnsi="Calibri" w:cs="Calibri"/>
          <w:lang w:val="en-AU" w:eastAsia="en-AU"/>
        </w:rPr>
        <w:t>6</w:t>
      </w:r>
      <w:r w:rsidRPr="00EF326B">
        <w:rPr>
          <w:rFonts w:ascii="Calibri" w:eastAsia="Times New Roman" w:hAnsi="Calibri" w:cs="Calibri"/>
          <w:lang w:val="en-AU" w:eastAsia="en-AU"/>
        </w:rPr>
        <w:t>. Late proposals will not be accepted. </w:t>
      </w:r>
    </w:p>
    <w:p w14:paraId="51BAA0B1"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xml:space="preserve">Use the preliminary proposal template to submit proposals electronically to MLA at: </w:t>
      </w:r>
      <w:hyperlink r:id="rId32" w:tgtFrame="_blank" w:history="1">
        <w:r w:rsidRPr="00EF326B">
          <w:rPr>
            <w:rFonts w:ascii="Calibri" w:eastAsia="Times New Roman" w:hAnsi="Calibri" w:cs="Calibri"/>
            <w:color w:val="0563C1"/>
            <w:u w:val="single"/>
            <w:lang w:val="en-AU" w:eastAsia="en-AU"/>
          </w:rPr>
          <w:t>projectcall@mla.com.au</w:t>
        </w:r>
      </w:hyperlink>
      <w:r w:rsidRPr="00EF326B">
        <w:rPr>
          <w:rFonts w:ascii="Calibri" w:eastAsia="Times New Roman" w:hAnsi="Calibri" w:cs="Calibri"/>
          <w:color w:val="D13438"/>
          <w:u w:val="single"/>
          <w:lang w:val="en-AU" w:eastAsia="en-AU"/>
        </w:rPr>
        <w:t xml:space="preserve"> </w:t>
      </w:r>
      <w:r w:rsidRPr="00EF326B">
        <w:rPr>
          <w:rFonts w:ascii="Calibri" w:eastAsia="Times New Roman" w:hAnsi="Calibri" w:cs="Calibri"/>
          <w:lang w:val="en-AU" w:eastAsia="en-AU"/>
        </w:rPr>
        <w:t> </w:t>
      </w:r>
    </w:p>
    <w:p w14:paraId="7FB3872E" w14:textId="112CA0C3" w:rsidR="00EF326B" w:rsidRDefault="00EF326B" w:rsidP="00EF326B">
      <w:pPr>
        <w:widowControl/>
        <w:autoSpaceDE/>
        <w:autoSpaceDN/>
        <w:textAlignment w:val="baseline"/>
        <w:rPr>
          <w:rFonts w:ascii="Calibri" w:eastAsia="Times New Roman" w:hAnsi="Calibri" w:cs="Calibri"/>
          <w:lang w:val="en-AU" w:eastAsia="en-AU"/>
        </w:rPr>
      </w:pPr>
      <w:r w:rsidRPr="00EF326B">
        <w:rPr>
          <w:rFonts w:ascii="Calibri" w:eastAsia="Times New Roman" w:hAnsi="Calibri" w:cs="Calibri"/>
          <w:lang w:val="en-AU" w:eastAsia="en-AU"/>
        </w:rPr>
        <w:t xml:space="preserve">Preliminary </w:t>
      </w:r>
      <w:r w:rsidR="001D490E">
        <w:rPr>
          <w:rFonts w:ascii="Calibri" w:eastAsia="Times New Roman" w:hAnsi="Calibri" w:cs="Calibri"/>
          <w:lang w:val="en-AU" w:eastAsia="en-AU"/>
        </w:rPr>
        <w:t>p</w:t>
      </w:r>
      <w:r w:rsidRPr="00EF326B">
        <w:rPr>
          <w:rFonts w:ascii="Calibri" w:eastAsia="Times New Roman" w:hAnsi="Calibri" w:cs="Calibri"/>
          <w:lang w:val="en-AU" w:eastAsia="en-AU"/>
        </w:rPr>
        <w:t>roposals will be acknowledged and recorded on the MLA project information system.   </w:t>
      </w:r>
    </w:p>
    <w:p w14:paraId="28A8D672" w14:textId="77777777" w:rsidR="00EA6DDB" w:rsidRPr="00EF326B" w:rsidRDefault="00EA6DDB" w:rsidP="00EF326B">
      <w:pPr>
        <w:widowControl/>
        <w:autoSpaceDE/>
        <w:autoSpaceDN/>
        <w:textAlignment w:val="baseline"/>
        <w:rPr>
          <w:rFonts w:ascii="Segoe UI" w:eastAsia="Times New Roman" w:hAnsi="Segoe UI" w:cs="Segoe UI"/>
          <w:sz w:val="18"/>
          <w:szCs w:val="18"/>
          <w:lang w:val="en-AU" w:eastAsia="en-AU"/>
        </w:rPr>
      </w:pPr>
    </w:p>
    <w:p w14:paraId="2555EA98" w14:textId="77777777"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Further Information  </w:t>
      </w:r>
    </w:p>
    <w:p w14:paraId="6C159EDC"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If you have questions about these terms of reference, contact:  </w:t>
      </w:r>
    </w:p>
    <w:p w14:paraId="147C4F5E"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F326B" w:rsidRPr="00EF326B" w14:paraId="767B9E94" w14:textId="77777777">
        <w:trPr>
          <w:trHeight w:val="300"/>
        </w:trPr>
        <w:tc>
          <w:tcPr>
            <w:tcW w:w="4500" w:type="dxa"/>
            <w:tcBorders>
              <w:top w:val="nil"/>
              <w:left w:val="nil"/>
              <w:bottom w:val="nil"/>
              <w:right w:val="nil"/>
            </w:tcBorders>
            <w:hideMark/>
          </w:tcPr>
          <w:p w14:paraId="7FFD7CEC" w14:textId="77777777" w:rsidR="00EF326B" w:rsidRPr="00EF326B" w:rsidRDefault="00EF326B" w:rsidP="00EF326B">
            <w:pPr>
              <w:widowControl/>
              <w:autoSpaceDE/>
              <w:autoSpaceDN/>
              <w:textAlignment w:val="baseline"/>
              <w:rPr>
                <w:rFonts w:ascii="Times New Roman" w:eastAsia="Times New Roman" w:hAnsi="Times New Roman" w:cs="Times New Roman"/>
                <w:sz w:val="24"/>
                <w:szCs w:val="24"/>
                <w:lang w:val="en-AU" w:eastAsia="en-AU"/>
              </w:rPr>
            </w:pPr>
            <w:r w:rsidRPr="00EF326B">
              <w:rPr>
                <w:rFonts w:ascii="Calibri" w:eastAsia="Times New Roman" w:hAnsi="Calibri" w:cs="Calibri"/>
                <w:b/>
                <w:bCs/>
                <w:lang w:val="en-AU" w:eastAsia="en-AU"/>
              </w:rPr>
              <w:t>Ainsley Smith</w:t>
            </w:r>
            <w:r w:rsidRPr="00EF326B">
              <w:rPr>
                <w:rFonts w:ascii="Calibri" w:eastAsia="Times New Roman" w:hAnsi="Calibri" w:cs="Calibri"/>
                <w:lang w:val="en-AU" w:eastAsia="en-AU"/>
              </w:rPr>
              <w:t> </w:t>
            </w:r>
          </w:p>
          <w:p w14:paraId="3AAE5748" w14:textId="77777777" w:rsidR="00EF326B" w:rsidRPr="00EF326B" w:rsidRDefault="00EF326B" w:rsidP="00EF326B">
            <w:pPr>
              <w:widowControl/>
              <w:autoSpaceDE/>
              <w:autoSpaceDN/>
              <w:textAlignment w:val="baseline"/>
              <w:rPr>
                <w:rFonts w:ascii="Times New Roman" w:eastAsia="Times New Roman" w:hAnsi="Times New Roman" w:cs="Times New Roman"/>
                <w:sz w:val="24"/>
                <w:szCs w:val="24"/>
                <w:lang w:val="en-AU" w:eastAsia="en-AU"/>
              </w:rPr>
            </w:pPr>
            <w:r w:rsidRPr="00EF326B">
              <w:rPr>
                <w:rFonts w:ascii="Calibri" w:eastAsia="Times New Roman" w:hAnsi="Calibri" w:cs="Calibri"/>
                <w:lang w:val="en-AU" w:eastAsia="en-AU"/>
              </w:rPr>
              <w:lastRenderedPageBreak/>
              <w:t>Project Manager – Beef Productivity </w:t>
            </w:r>
            <w:r w:rsidRPr="00EF326B">
              <w:rPr>
                <w:rFonts w:ascii="Calibri" w:eastAsia="Times New Roman" w:hAnsi="Calibri" w:cs="Calibri"/>
                <w:lang w:val="en-AU" w:eastAsia="en-AU"/>
              </w:rPr>
              <w:br/>
            </w:r>
            <w:hyperlink r:id="rId33" w:tgtFrame="_blank" w:history="1">
              <w:r w:rsidRPr="00EF326B">
                <w:rPr>
                  <w:rFonts w:ascii="Calibri" w:eastAsia="Times New Roman" w:hAnsi="Calibri" w:cs="Calibri"/>
                  <w:color w:val="0563C1"/>
                  <w:u w:val="single"/>
                  <w:lang w:val="en-AU" w:eastAsia="en-AU"/>
                </w:rPr>
                <w:t>asmith@mla.com.au</w:t>
              </w:r>
            </w:hyperlink>
            <w:r w:rsidRPr="00EF326B">
              <w:rPr>
                <w:rFonts w:ascii="Calibri" w:eastAsia="Times New Roman" w:hAnsi="Calibri" w:cs="Calibri"/>
                <w:lang w:val="en-AU" w:eastAsia="en-AU"/>
              </w:rPr>
              <w:t>  </w:t>
            </w:r>
          </w:p>
          <w:p w14:paraId="4D572E36" w14:textId="77777777" w:rsidR="00EF326B" w:rsidRPr="00EF326B" w:rsidRDefault="00EF326B" w:rsidP="00EF326B">
            <w:pPr>
              <w:widowControl/>
              <w:autoSpaceDE/>
              <w:autoSpaceDN/>
              <w:textAlignment w:val="baseline"/>
              <w:rPr>
                <w:rFonts w:ascii="Times New Roman" w:eastAsia="Times New Roman" w:hAnsi="Times New Roman" w:cs="Times New Roman"/>
                <w:sz w:val="24"/>
                <w:szCs w:val="24"/>
                <w:lang w:val="en-AU" w:eastAsia="en-AU"/>
              </w:rPr>
            </w:pPr>
            <w:r w:rsidRPr="00EF326B">
              <w:rPr>
                <w:rFonts w:ascii="Calibri" w:eastAsia="Times New Roman" w:hAnsi="Calibri" w:cs="Calibri"/>
                <w:lang w:val="en-AU" w:eastAsia="en-AU"/>
              </w:rPr>
              <w:t>0474 199 470 </w:t>
            </w:r>
            <w:r w:rsidRPr="00EF326B">
              <w:rPr>
                <w:rFonts w:ascii="Calibri" w:eastAsia="Times New Roman" w:hAnsi="Calibri" w:cs="Calibri"/>
                <w:lang w:val="en-AU" w:eastAsia="en-AU"/>
              </w:rPr>
              <w:br/>
              <w:t> </w:t>
            </w:r>
          </w:p>
        </w:tc>
        <w:tc>
          <w:tcPr>
            <w:tcW w:w="4500" w:type="dxa"/>
            <w:tcBorders>
              <w:top w:val="nil"/>
              <w:left w:val="nil"/>
              <w:bottom w:val="nil"/>
              <w:right w:val="nil"/>
            </w:tcBorders>
            <w:hideMark/>
          </w:tcPr>
          <w:p w14:paraId="2494AB48" w14:textId="77777777" w:rsidR="00EF326B" w:rsidRPr="00EF326B" w:rsidRDefault="00EF326B" w:rsidP="00EF326B">
            <w:pPr>
              <w:widowControl/>
              <w:autoSpaceDE/>
              <w:autoSpaceDN/>
              <w:spacing w:beforeAutospacing="1" w:afterAutospacing="1"/>
              <w:textAlignment w:val="baseline"/>
              <w:rPr>
                <w:rFonts w:ascii="Times New Roman" w:eastAsia="Times New Roman" w:hAnsi="Times New Roman" w:cs="Times New Roman"/>
                <w:sz w:val="24"/>
                <w:szCs w:val="24"/>
                <w:lang w:val="en-AU" w:eastAsia="en-AU"/>
              </w:rPr>
            </w:pPr>
            <w:r w:rsidRPr="00EF326B">
              <w:rPr>
                <w:rFonts w:ascii="Calibri" w:eastAsia="Times New Roman" w:hAnsi="Calibri" w:cs="Calibri"/>
                <w:lang w:val="en-AU" w:eastAsia="en-AU"/>
              </w:rPr>
              <w:lastRenderedPageBreak/>
              <w:t> </w:t>
            </w:r>
          </w:p>
        </w:tc>
      </w:tr>
    </w:tbl>
    <w:p w14:paraId="7F7F8128" w14:textId="77777777" w:rsidR="00EF326B" w:rsidRPr="00EF326B" w:rsidRDefault="00EF326B" w:rsidP="00EF326B">
      <w:pPr>
        <w:widowControl/>
        <w:autoSpaceDE/>
        <w:autoSpaceDN/>
        <w:ind w:left="420" w:hanging="420"/>
        <w:textAlignment w:val="baseline"/>
        <w:rPr>
          <w:rFonts w:ascii="Calibri Light" w:eastAsia="Times New Roman" w:hAnsi="Calibri Light" w:cs="Calibri Light"/>
          <w:color w:val="007549"/>
          <w:sz w:val="32"/>
          <w:szCs w:val="32"/>
          <w:lang w:val="en-AU" w:eastAsia="en-AU"/>
        </w:rPr>
      </w:pPr>
      <w:r w:rsidRPr="00EF326B">
        <w:rPr>
          <w:rFonts w:ascii="Calibri Light" w:eastAsia="Times New Roman" w:hAnsi="Calibri Light" w:cs="Calibri Light"/>
          <w:color w:val="007549"/>
          <w:sz w:val="32"/>
          <w:szCs w:val="32"/>
          <w:lang w:val="en-AU" w:eastAsia="en-AU"/>
        </w:rPr>
        <w:t>Reference projects: </w:t>
      </w:r>
    </w:p>
    <w:p w14:paraId="598AE33A" w14:textId="08608801" w:rsidR="00EF326B" w:rsidRPr="00EF326B" w:rsidRDefault="00EF326B" w:rsidP="00EF326B">
      <w:pPr>
        <w:widowControl/>
        <w:autoSpaceDE/>
        <w:autoSpaceDN/>
        <w:textAlignment w:val="baseline"/>
        <w:rPr>
          <w:rFonts w:ascii="Calibri" w:eastAsia="Times New Roman" w:hAnsi="Calibri" w:cs="Calibri"/>
          <w:lang w:val="en-AU" w:eastAsia="en-AU"/>
        </w:rPr>
      </w:pPr>
      <w:hyperlink r:id="rId34" w:history="1">
        <w:r w:rsidRPr="00EF326B">
          <w:rPr>
            <w:rStyle w:val="Hyperlink"/>
            <w:rFonts w:ascii="Calibri" w:eastAsia="Times New Roman" w:hAnsi="Calibri" w:cs="Calibri"/>
            <w:b/>
            <w:bCs/>
            <w:lang w:val="en-AU" w:eastAsia="en-AU"/>
          </w:rPr>
          <w:t>P.PSH.1314</w:t>
        </w:r>
        <w:r w:rsidRPr="00EF326B">
          <w:rPr>
            <w:rStyle w:val="Hyperlink"/>
            <w:rFonts w:ascii="Calibri" w:eastAsia="Times New Roman" w:hAnsi="Calibri" w:cs="Calibri"/>
            <w:lang w:val="en-AU" w:eastAsia="en-AU"/>
          </w:rPr>
          <w:t xml:space="preserve"> - Calf Alive</w:t>
        </w:r>
      </w:hyperlink>
      <w:r w:rsidRPr="00EF326B">
        <w:rPr>
          <w:rFonts w:ascii="Calibri" w:eastAsia="Times New Roman" w:hAnsi="Calibri" w:cs="Calibri"/>
          <w:lang w:val="en-AU" w:eastAsia="en-AU"/>
        </w:rPr>
        <w:t xml:space="preserve"> – </w:t>
      </w:r>
      <w:r w:rsidRPr="00EF326B">
        <w:rPr>
          <w:rFonts w:ascii="Calibri" w:eastAsia="Times New Roman" w:hAnsi="Calibri" w:cs="Calibri"/>
          <w:i/>
          <w:iCs/>
          <w:lang w:val="en-AU" w:eastAsia="en-AU"/>
        </w:rPr>
        <w:t>ongoing</w:t>
      </w:r>
      <w:r>
        <w:rPr>
          <w:rFonts w:ascii="Calibri" w:eastAsia="Times New Roman" w:hAnsi="Calibri" w:cs="Calibri"/>
          <w:i/>
          <w:iCs/>
          <w:lang w:val="en-AU" w:eastAsia="en-AU"/>
        </w:rPr>
        <w:t xml:space="preserve"> to 2026</w:t>
      </w:r>
      <w:r w:rsidRPr="00EF326B">
        <w:rPr>
          <w:rFonts w:ascii="Calibri" w:eastAsia="Times New Roman" w:hAnsi="Calibri" w:cs="Calibri"/>
          <w:i/>
          <w:iCs/>
          <w:lang w:val="en-AU" w:eastAsia="en-AU"/>
        </w:rPr>
        <w:t>, information available on request</w:t>
      </w:r>
      <w:r w:rsidRPr="00EF326B">
        <w:rPr>
          <w:rFonts w:ascii="Calibri" w:eastAsia="Times New Roman" w:hAnsi="Calibri" w:cs="Calibri"/>
          <w:lang w:val="en-AU" w:eastAsia="en-AU"/>
        </w:rPr>
        <w:t> </w:t>
      </w:r>
    </w:p>
    <w:p w14:paraId="403C001D" w14:textId="7F8F157A" w:rsidR="00EF326B" w:rsidRPr="00EF326B" w:rsidRDefault="00EF326B" w:rsidP="00EF326B">
      <w:pPr>
        <w:widowControl/>
        <w:autoSpaceDE/>
        <w:autoSpaceDN/>
        <w:textAlignment w:val="baseline"/>
        <w:rPr>
          <w:rFonts w:ascii="Calibri" w:eastAsia="Times New Roman" w:hAnsi="Calibri" w:cs="Calibri"/>
          <w:lang w:val="en-AU" w:eastAsia="en-AU"/>
        </w:rPr>
      </w:pPr>
      <w:hyperlink r:id="rId35" w:history="1">
        <w:r w:rsidRPr="00EF326B">
          <w:rPr>
            <w:rStyle w:val="Hyperlink"/>
            <w:rFonts w:ascii="Calibri" w:eastAsia="Times New Roman" w:hAnsi="Calibri" w:cs="Calibri"/>
            <w:b/>
            <w:bCs/>
            <w:lang w:val="en-AU" w:eastAsia="en-AU"/>
          </w:rPr>
          <w:t>P.PSH.1314</w:t>
        </w:r>
        <w:r w:rsidRPr="00EF326B">
          <w:rPr>
            <w:rStyle w:val="Hyperlink"/>
            <w:rFonts w:ascii="Calibri" w:eastAsia="Times New Roman" w:hAnsi="Calibri" w:cs="Calibri"/>
            <w:lang w:val="en-AU" w:eastAsia="en-AU"/>
          </w:rPr>
          <w:t xml:space="preserve"> - Calf Alive, Central Queensland University </w:t>
        </w:r>
        <w:r w:rsidRPr="00EF326B">
          <w:rPr>
            <w:rStyle w:val="Hyperlink"/>
            <w:rFonts w:ascii="Calibri" w:eastAsia="Times New Roman" w:hAnsi="Calibri" w:cs="Calibri"/>
            <w:i/>
            <w:iCs/>
            <w:lang w:val="en-AU" w:eastAsia="en-AU"/>
          </w:rPr>
          <w:t>final report</w:t>
        </w:r>
        <w:r w:rsidRPr="00EF326B">
          <w:rPr>
            <w:rStyle w:val="Hyperlink"/>
            <w:rFonts w:ascii="Calibri" w:eastAsia="Times New Roman" w:hAnsi="Calibri" w:cs="Calibri"/>
            <w:lang w:val="en-AU" w:eastAsia="en-AU"/>
          </w:rPr>
          <w:t> </w:t>
        </w:r>
      </w:hyperlink>
    </w:p>
    <w:p w14:paraId="58DD1C6B" w14:textId="3E97A34E" w:rsidR="00EF326B" w:rsidRPr="00EF326B" w:rsidRDefault="00EF326B" w:rsidP="00EF326B">
      <w:pPr>
        <w:widowControl/>
        <w:autoSpaceDE/>
        <w:autoSpaceDN/>
        <w:textAlignment w:val="baseline"/>
        <w:rPr>
          <w:rFonts w:ascii="Calibri" w:eastAsia="Times New Roman" w:hAnsi="Calibri" w:cs="Calibri"/>
          <w:lang w:val="en-AU" w:eastAsia="en-AU"/>
        </w:rPr>
      </w:pPr>
      <w:hyperlink r:id="rId36" w:history="1">
        <w:r w:rsidRPr="00EF326B">
          <w:rPr>
            <w:rStyle w:val="Hyperlink"/>
            <w:rFonts w:ascii="Calibri" w:eastAsia="Times New Roman" w:hAnsi="Calibri" w:cs="Calibri"/>
            <w:b/>
            <w:bCs/>
            <w:lang w:val="en-AU" w:eastAsia="en-AU"/>
          </w:rPr>
          <w:t>B.GBP.0029</w:t>
        </w:r>
        <w:r w:rsidRPr="00EF326B">
          <w:rPr>
            <w:rStyle w:val="Hyperlink"/>
            <w:rFonts w:ascii="Calibri" w:eastAsia="Times New Roman" w:hAnsi="Calibri" w:cs="Calibri"/>
            <w:lang w:val="en-AU" w:eastAsia="en-AU"/>
          </w:rPr>
          <w:t xml:space="preserve"> - The Sweet Spot</w:t>
        </w:r>
      </w:hyperlink>
      <w:r w:rsidRPr="00EF326B">
        <w:rPr>
          <w:rFonts w:ascii="Calibri" w:eastAsia="Times New Roman" w:hAnsi="Calibri" w:cs="Calibri"/>
          <w:lang w:val="en-AU" w:eastAsia="en-AU"/>
        </w:rPr>
        <w:t xml:space="preserve"> – </w:t>
      </w:r>
      <w:r w:rsidRPr="00EF326B">
        <w:rPr>
          <w:rFonts w:ascii="Calibri" w:eastAsia="Times New Roman" w:hAnsi="Calibri" w:cs="Calibri"/>
          <w:i/>
          <w:iCs/>
          <w:lang w:val="en-AU" w:eastAsia="en-AU"/>
        </w:rPr>
        <w:t>final report pending publication, available on request</w:t>
      </w:r>
      <w:r w:rsidRPr="00EF326B">
        <w:rPr>
          <w:rFonts w:ascii="Calibri" w:eastAsia="Times New Roman" w:hAnsi="Calibri" w:cs="Calibri"/>
          <w:lang w:val="en-AU" w:eastAsia="en-AU"/>
        </w:rPr>
        <w:t> </w:t>
      </w:r>
    </w:p>
    <w:p w14:paraId="35982471" w14:textId="125116F7" w:rsidR="00EF326B" w:rsidRPr="00EF326B" w:rsidRDefault="00EF326B" w:rsidP="00EF326B">
      <w:pPr>
        <w:widowControl/>
        <w:autoSpaceDE/>
        <w:autoSpaceDN/>
        <w:textAlignment w:val="baseline"/>
        <w:rPr>
          <w:rFonts w:ascii="Calibri" w:eastAsia="Times New Roman" w:hAnsi="Calibri" w:cs="Calibri"/>
          <w:lang w:val="en-AU" w:eastAsia="en-AU"/>
        </w:rPr>
      </w:pPr>
      <w:hyperlink r:id="rId37" w:history="1">
        <w:r w:rsidRPr="00EF326B">
          <w:rPr>
            <w:rStyle w:val="Hyperlink"/>
            <w:rFonts w:ascii="Calibri" w:eastAsia="Times New Roman" w:hAnsi="Calibri" w:cs="Calibri"/>
            <w:b/>
            <w:bCs/>
            <w:lang w:val="en-AU" w:eastAsia="en-AU"/>
          </w:rPr>
          <w:t>B.GBP.0031</w:t>
        </w:r>
        <w:r w:rsidRPr="00EF326B">
          <w:rPr>
            <w:rStyle w:val="Hyperlink"/>
            <w:rFonts w:ascii="Calibri" w:eastAsia="Times New Roman" w:hAnsi="Calibri" w:cs="Calibri"/>
            <w:lang w:val="en-AU" w:eastAsia="en-AU"/>
          </w:rPr>
          <w:t xml:space="preserve"> - Reducing Calf Loss due to exposure (Cool Calves)</w:t>
        </w:r>
      </w:hyperlink>
      <w:r w:rsidRPr="00EF326B">
        <w:rPr>
          <w:rFonts w:ascii="Calibri" w:eastAsia="Times New Roman" w:hAnsi="Calibri" w:cs="Calibri"/>
          <w:lang w:val="en-AU" w:eastAsia="en-AU"/>
        </w:rPr>
        <w:t xml:space="preserve"> -</w:t>
      </w:r>
      <w:r w:rsidRPr="00EF326B">
        <w:rPr>
          <w:rFonts w:ascii="Calibri" w:eastAsia="Times New Roman" w:hAnsi="Calibri" w:cs="Calibri"/>
          <w:i/>
          <w:iCs/>
          <w:lang w:val="en-AU" w:eastAsia="en-AU"/>
        </w:rPr>
        <w:t xml:space="preserve"> final report confidential, summary information available on request</w:t>
      </w:r>
      <w:r w:rsidRPr="00EF326B">
        <w:rPr>
          <w:rFonts w:ascii="Calibri" w:eastAsia="Times New Roman" w:hAnsi="Calibri" w:cs="Calibri"/>
          <w:lang w:val="en-AU" w:eastAsia="en-AU"/>
        </w:rPr>
        <w:t> </w:t>
      </w:r>
    </w:p>
    <w:p w14:paraId="28BAC849" w14:textId="4577DDDA" w:rsidR="00EF326B" w:rsidRPr="00EF326B" w:rsidRDefault="00EF326B" w:rsidP="00EF326B">
      <w:pPr>
        <w:widowControl/>
        <w:autoSpaceDE/>
        <w:autoSpaceDN/>
        <w:textAlignment w:val="baseline"/>
        <w:rPr>
          <w:rFonts w:ascii="Calibri" w:eastAsia="Times New Roman" w:hAnsi="Calibri" w:cs="Calibri"/>
          <w:lang w:val="en-AU" w:eastAsia="en-AU"/>
        </w:rPr>
      </w:pPr>
      <w:hyperlink r:id="rId38" w:history="1">
        <w:r w:rsidRPr="00EF326B">
          <w:rPr>
            <w:rStyle w:val="Hyperlink"/>
            <w:rFonts w:ascii="Calibri" w:eastAsia="Times New Roman" w:hAnsi="Calibri" w:cs="Calibri"/>
            <w:b/>
            <w:bCs/>
            <w:lang w:val="en-AU" w:eastAsia="en-AU"/>
          </w:rPr>
          <w:t>B.GBP.0039</w:t>
        </w:r>
        <w:r w:rsidRPr="00EF326B">
          <w:rPr>
            <w:rStyle w:val="Hyperlink"/>
            <w:rFonts w:ascii="Calibri" w:eastAsia="Times New Roman" w:hAnsi="Calibri" w:cs="Calibri"/>
            <w:lang w:val="en-AU" w:eastAsia="en-AU"/>
          </w:rPr>
          <w:t xml:space="preserve"> - Paddock Power </w:t>
        </w:r>
        <w:r w:rsidRPr="00EF326B">
          <w:rPr>
            <w:rStyle w:val="Hyperlink"/>
            <w:rFonts w:ascii="Calibri" w:eastAsia="Times New Roman" w:hAnsi="Calibri" w:cs="Calibri"/>
            <w:i/>
            <w:iCs/>
            <w:lang w:val="en-AU" w:eastAsia="en-AU"/>
          </w:rPr>
          <w:t>final report</w:t>
        </w:r>
        <w:r w:rsidRPr="00EF326B">
          <w:rPr>
            <w:rStyle w:val="Hyperlink"/>
            <w:rFonts w:ascii="Calibri" w:eastAsia="Times New Roman" w:hAnsi="Calibri" w:cs="Calibri"/>
            <w:lang w:val="en-AU" w:eastAsia="en-AU"/>
          </w:rPr>
          <w:t xml:space="preserve">  </w:t>
        </w:r>
      </w:hyperlink>
    </w:p>
    <w:p w14:paraId="20A26C11" w14:textId="617D06A2" w:rsidR="00EF326B" w:rsidRPr="00EF326B" w:rsidRDefault="00EF326B" w:rsidP="00EF326B">
      <w:pPr>
        <w:widowControl/>
        <w:autoSpaceDE/>
        <w:autoSpaceDN/>
        <w:textAlignment w:val="baseline"/>
        <w:rPr>
          <w:rFonts w:ascii="Calibri" w:eastAsia="Times New Roman" w:hAnsi="Calibri" w:cs="Calibri"/>
          <w:lang w:val="en-AU" w:eastAsia="en-AU"/>
        </w:rPr>
      </w:pPr>
      <w:hyperlink r:id="rId39" w:history="1">
        <w:r w:rsidRPr="00EF326B">
          <w:rPr>
            <w:rStyle w:val="Hyperlink"/>
            <w:rFonts w:ascii="Calibri" w:eastAsia="Times New Roman" w:hAnsi="Calibri" w:cs="Calibri"/>
            <w:b/>
            <w:bCs/>
            <w:lang w:val="en-AU" w:eastAsia="en-AU"/>
          </w:rPr>
          <w:t>B.GBP.0027</w:t>
        </w:r>
        <w:r w:rsidRPr="00EF326B">
          <w:rPr>
            <w:rStyle w:val="Hyperlink"/>
            <w:rFonts w:ascii="Calibri" w:eastAsia="Times New Roman" w:hAnsi="Calibri" w:cs="Calibri"/>
            <w:lang w:val="en-AU" w:eastAsia="en-AU"/>
          </w:rPr>
          <w:t xml:space="preserve"> - Calf Watch </w:t>
        </w:r>
        <w:r w:rsidRPr="00EF326B">
          <w:rPr>
            <w:rStyle w:val="Hyperlink"/>
            <w:rFonts w:ascii="Calibri" w:eastAsia="Times New Roman" w:hAnsi="Calibri" w:cs="Calibri"/>
            <w:i/>
            <w:iCs/>
            <w:lang w:val="en-AU" w:eastAsia="en-AU"/>
          </w:rPr>
          <w:t>final report</w:t>
        </w:r>
        <w:r w:rsidRPr="00EF326B">
          <w:rPr>
            <w:rStyle w:val="Hyperlink"/>
            <w:rFonts w:ascii="Calibri" w:eastAsia="Times New Roman" w:hAnsi="Calibri" w:cs="Calibri"/>
            <w:lang w:val="en-AU" w:eastAsia="en-AU"/>
          </w:rPr>
          <w:t> </w:t>
        </w:r>
      </w:hyperlink>
    </w:p>
    <w:p w14:paraId="12188FF6" w14:textId="1CD7AECA" w:rsidR="00EF326B" w:rsidRPr="00EF326B" w:rsidRDefault="00EF326B" w:rsidP="00EF326B">
      <w:pPr>
        <w:widowControl/>
        <w:autoSpaceDE/>
        <w:autoSpaceDN/>
        <w:textAlignment w:val="baseline"/>
        <w:rPr>
          <w:rFonts w:ascii="Calibri" w:eastAsia="Times New Roman" w:hAnsi="Calibri" w:cs="Calibri"/>
          <w:lang w:val="en-AU" w:eastAsia="en-AU"/>
        </w:rPr>
      </w:pPr>
      <w:hyperlink r:id="rId40" w:history="1">
        <w:r w:rsidRPr="00EF326B">
          <w:rPr>
            <w:rStyle w:val="Hyperlink"/>
            <w:rFonts w:ascii="Calibri" w:eastAsia="Times New Roman" w:hAnsi="Calibri" w:cs="Calibri"/>
            <w:b/>
            <w:bCs/>
            <w:lang w:val="en-AU" w:eastAsia="en-AU"/>
          </w:rPr>
          <w:t>B.NBP.0382</w:t>
        </w:r>
        <w:r w:rsidRPr="00EF326B">
          <w:rPr>
            <w:rStyle w:val="Hyperlink"/>
            <w:rFonts w:ascii="Calibri" w:eastAsia="Times New Roman" w:hAnsi="Calibri" w:cs="Calibri"/>
            <w:lang w:val="en-AU" w:eastAsia="en-AU"/>
          </w:rPr>
          <w:t xml:space="preserve"> - Cash Cow – Northern Australian Fertility Project </w:t>
        </w:r>
        <w:r w:rsidRPr="00EF326B">
          <w:rPr>
            <w:rStyle w:val="Hyperlink"/>
            <w:rFonts w:ascii="Calibri" w:eastAsia="Times New Roman" w:hAnsi="Calibri" w:cs="Calibri"/>
            <w:i/>
            <w:iCs/>
            <w:lang w:val="en-AU" w:eastAsia="en-AU"/>
          </w:rPr>
          <w:t>final report</w:t>
        </w:r>
        <w:r w:rsidRPr="00EF326B">
          <w:rPr>
            <w:rStyle w:val="Hyperlink"/>
            <w:rFonts w:ascii="Calibri" w:eastAsia="Times New Roman" w:hAnsi="Calibri" w:cs="Calibri"/>
            <w:lang w:val="en-AU" w:eastAsia="en-AU"/>
          </w:rPr>
          <w:t> </w:t>
        </w:r>
      </w:hyperlink>
    </w:p>
    <w:p w14:paraId="5357844B" w14:textId="72F6269F" w:rsidR="00EF326B" w:rsidRPr="00EF326B" w:rsidRDefault="00EF326B" w:rsidP="00EF326B">
      <w:pPr>
        <w:widowControl/>
        <w:autoSpaceDE/>
        <w:autoSpaceDN/>
        <w:textAlignment w:val="baseline"/>
        <w:rPr>
          <w:rFonts w:ascii="Calibri" w:eastAsia="Times New Roman" w:hAnsi="Calibri" w:cs="Calibri"/>
          <w:lang w:val="en-AU" w:eastAsia="en-AU"/>
        </w:rPr>
      </w:pPr>
      <w:hyperlink r:id="rId41" w:history="1">
        <w:r w:rsidRPr="00EF326B">
          <w:rPr>
            <w:rStyle w:val="Hyperlink"/>
            <w:rFonts w:ascii="Calibri" w:eastAsia="Times New Roman" w:hAnsi="Calibri" w:cs="Calibri"/>
            <w:b/>
            <w:bCs/>
            <w:lang w:val="en-AU" w:eastAsia="en-AU"/>
          </w:rPr>
          <w:t>B.GBP.0001</w:t>
        </w:r>
        <w:r w:rsidRPr="00EF326B">
          <w:rPr>
            <w:rStyle w:val="Hyperlink"/>
            <w:rFonts w:ascii="Calibri" w:eastAsia="Times New Roman" w:hAnsi="Calibri" w:cs="Calibri"/>
            <w:lang w:val="en-AU" w:eastAsia="en-AU"/>
          </w:rPr>
          <w:t xml:space="preserve"> - Development of candidate interventions to reduce calf wastage in beef herds in northern Australia</w:t>
        </w:r>
        <w:r w:rsidRPr="00EF326B">
          <w:rPr>
            <w:rStyle w:val="Hyperlink"/>
            <w:rFonts w:ascii="Calibri" w:eastAsia="Times New Roman" w:hAnsi="Calibri" w:cs="Calibri"/>
            <w:i/>
            <w:iCs/>
            <w:lang w:val="en-AU" w:eastAsia="en-AU"/>
          </w:rPr>
          <w:t xml:space="preserve"> final report</w:t>
        </w:r>
        <w:r w:rsidRPr="00EF326B">
          <w:rPr>
            <w:rStyle w:val="Hyperlink"/>
            <w:rFonts w:ascii="Calibri" w:eastAsia="Times New Roman" w:hAnsi="Calibri" w:cs="Calibri"/>
            <w:lang w:val="en-AU" w:eastAsia="en-AU"/>
          </w:rPr>
          <w:t> </w:t>
        </w:r>
      </w:hyperlink>
    </w:p>
    <w:p w14:paraId="5F7B065D" w14:textId="5BB67CDF" w:rsidR="00EF326B" w:rsidRPr="00EF326B" w:rsidRDefault="00EF326B" w:rsidP="00EF326B">
      <w:pPr>
        <w:widowControl/>
        <w:autoSpaceDE/>
        <w:autoSpaceDN/>
        <w:textAlignment w:val="baseline"/>
        <w:rPr>
          <w:rFonts w:ascii="Calibri" w:eastAsia="Times New Roman" w:hAnsi="Calibri" w:cs="Calibri"/>
          <w:lang w:val="en-AU" w:eastAsia="en-AU"/>
        </w:rPr>
      </w:pPr>
      <w:hyperlink r:id="rId42" w:history="1">
        <w:r w:rsidRPr="00EF326B">
          <w:rPr>
            <w:rStyle w:val="Hyperlink"/>
            <w:rFonts w:ascii="Calibri" w:eastAsia="Times New Roman" w:hAnsi="Calibri" w:cs="Calibri"/>
            <w:b/>
            <w:bCs/>
            <w:lang w:val="en-AU" w:eastAsia="en-AU"/>
          </w:rPr>
          <w:t>P.PSH.1539</w:t>
        </w:r>
        <w:r w:rsidRPr="00EF326B">
          <w:rPr>
            <w:rStyle w:val="Hyperlink"/>
            <w:rFonts w:ascii="Calibri" w:eastAsia="Times New Roman" w:hAnsi="Calibri" w:cs="Calibri"/>
            <w:lang w:val="en-AU" w:eastAsia="en-AU"/>
          </w:rPr>
          <w:t xml:space="preserve"> - </w:t>
        </w:r>
        <w:proofErr w:type="spellStart"/>
        <w:r w:rsidRPr="00EF326B">
          <w:rPr>
            <w:rStyle w:val="Hyperlink"/>
            <w:rFonts w:ascii="Calibri" w:eastAsia="Times New Roman" w:hAnsi="Calibri" w:cs="Calibri"/>
            <w:lang w:val="en-AU" w:eastAsia="en-AU"/>
          </w:rPr>
          <w:t>Mooternal</w:t>
        </w:r>
        <w:proofErr w:type="spellEnd"/>
      </w:hyperlink>
      <w:r w:rsidRPr="00EF326B">
        <w:rPr>
          <w:rFonts w:ascii="Calibri" w:eastAsia="Times New Roman" w:hAnsi="Calibri" w:cs="Calibri"/>
          <w:lang w:val="en-AU" w:eastAsia="en-AU"/>
        </w:rPr>
        <w:t xml:space="preserve"> </w:t>
      </w:r>
      <w:r w:rsidRPr="00EF326B">
        <w:rPr>
          <w:rFonts w:ascii="Calibri" w:eastAsia="Times New Roman" w:hAnsi="Calibri" w:cs="Calibri"/>
          <w:i/>
          <w:iCs/>
          <w:lang w:val="en-AU" w:eastAsia="en-AU"/>
        </w:rPr>
        <w:t>– ongoing to 2029, information available on request</w:t>
      </w:r>
      <w:r w:rsidRPr="00EF326B">
        <w:rPr>
          <w:rFonts w:ascii="Calibri" w:eastAsia="Times New Roman" w:hAnsi="Calibri" w:cs="Calibri"/>
          <w:lang w:val="en-AU" w:eastAsia="en-AU"/>
        </w:rPr>
        <w:t> </w:t>
      </w:r>
    </w:p>
    <w:p w14:paraId="775D46FA" w14:textId="77777777" w:rsidR="00EF326B" w:rsidRDefault="00EF326B" w:rsidP="00EF326B">
      <w:pPr>
        <w:widowControl/>
        <w:autoSpaceDE/>
        <w:autoSpaceDN/>
        <w:ind w:left="420" w:hanging="420"/>
        <w:textAlignment w:val="baseline"/>
        <w:rPr>
          <w:rFonts w:ascii="Calibri" w:eastAsia="Times New Roman" w:hAnsi="Calibri" w:cs="Calibri"/>
          <w:lang w:val="en-AU" w:eastAsia="en-AU"/>
        </w:rPr>
      </w:pPr>
      <w:r w:rsidRPr="00EF326B">
        <w:rPr>
          <w:rFonts w:ascii="Calibri" w:eastAsia="Times New Roman" w:hAnsi="Calibri" w:cs="Calibri"/>
          <w:lang w:val="en-AU" w:eastAsia="en-AU"/>
        </w:rPr>
        <w:t>​​</w:t>
      </w:r>
    </w:p>
    <w:p w14:paraId="0DB004D1" w14:textId="301A2DD6" w:rsidR="00EF326B" w:rsidRPr="00EF326B" w:rsidRDefault="00EF326B" w:rsidP="00EF326B">
      <w:pPr>
        <w:widowControl/>
        <w:autoSpaceDE/>
        <w:autoSpaceDN/>
        <w:ind w:left="420" w:hanging="420"/>
        <w:textAlignment w:val="baseline"/>
        <w:rPr>
          <w:rFonts w:ascii="Segoe UI" w:eastAsia="Times New Roman" w:hAnsi="Segoe UI" w:cs="Segoe UI"/>
          <w:color w:val="007549"/>
          <w:sz w:val="18"/>
          <w:szCs w:val="18"/>
          <w:lang w:val="en-AU" w:eastAsia="en-AU"/>
        </w:rPr>
      </w:pPr>
      <w:r w:rsidRPr="00EF326B">
        <w:rPr>
          <w:rFonts w:ascii="Calibri Light" w:eastAsia="Times New Roman" w:hAnsi="Calibri Light" w:cs="Calibri Light"/>
          <w:color w:val="007549"/>
          <w:sz w:val="32"/>
          <w:szCs w:val="32"/>
          <w:lang w:val="en-AU" w:eastAsia="en-AU"/>
        </w:rPr>
        <w:t>References </w:t>
      </w:r>
    </w:p>
    <w:p w14:paraId="34B57009" w14:textId="77777777" w:rsidR="00EF326B" w:rsidRPr="00EF326B" w:rsidRDefault="00EF326B" w:rsidP="00EF326B">
      <w:pPr>
        <w:widowControl/>
        <w:autoSpaceDE/>
        <w:autoSpaceDN/>
        <w:ind w:left="720" w:hanging="720"/>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w:t>
      </w:r>
      <w:r w:rsidRPr="00EF326B">
        <w:rPr>
          <w:rFonts w:ascii="Calibri" w:eastAsia="Times New Roman" w:hAnsi="Calibri" w:cs="Calibri"/>
          <w:color w:val="000000"/>
          <w:shd w:val="clear" w:color="auto" w:fill="E1E3E6"/>
          <w:lang w:val="en-AU" w:eastAsia="en-AU"/>
        </w:rPr>
        <w:t xml:space="preserve">Cowley, Robyn, Kieren McCosker, Lester Pahl, Giselle Whish, David Mayer, Chris Holloway, Ben Wirf, et al. 2025. </w:t>
      </w:r>
      <w:r w:rsidRPr="00EF326B">
        <w:rPr>
          <w:rFonts w:ascii="Calibri" w:eastAsia="Times New Roman" w:hAnsi="Calibri" w:cs="Calibri"/>
          <w:i/>
          <w:iCs/>
          <w:color w:val="000000"/>
          <w:shd w:val="clear" w:color="auto" w:fill="E1E3E6"/>
          <w:lang w:val="en-AU" w:eastAsia="en-AU"/>
        </w:rPr>
        <w:t>B.GBP.0029 - The Sweet Spot: Improving breeder herd performance through optimal pasture utilisation.</w:t>
      </w:r>
      <w:r w:rsidRPr="00EF326B">
        <w:rPr>
          <w:rFonts w:ascii="Calibri" w:eastAsia="Times New Roman" w:hAnsi="Calibri" w:cs="Calibri"/>
          <w:color w:val="000000"/>
          <w:shd w:val="clear" w:color="auto" w:fill="E1E3E6"/>
          <w:lang w:val="en-AU" w:eastAsia="en-AU"/>
        </w:rPr>
        <w:t xml:space="preserve"> Meat &amp; Livestock Australia.</w:t>
      </w:r>
      <w:r w:rsidRPr="00EF326B">
        <w:rPr>
          <w:rFonts w:ascii="Calibri" w:eastAsia="Times New Roman" w:hAnsi="Calibri" w:cs="Calibri"/>
          <w:sz w:val="24"/>
          <w:szCs w:val="24"/>
          <w:lang w:val="en-AU" w:eastAsia="en-AU"/>
        </w:rPr>
        <w:t> </w:t>
      </w:r>
    </w:p>
    <w:p w14:paraId="2F97E642" w14:textId="77777777" w:rsidR="00EF326B" w:rsidRPr="00EF326B" w:rsidRDefault="00EF326B" w:rsidP="00EF326B">
      <w:pPr>
        <w:widowControl/>
        <w:autoSpaceDE/>
        <w:autoSpaceDN/>
        <w:ind w:left="720" w:hanging="720"/>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w:t>
      </w:r>
      <w:r w:rsidRPr="00EF326B">
        <w:rPr>
          <w:rFonts w:ascii="Calibri" w:eastAsia="Times New Roman" w:hAnsi="Calibri" w:cs="Calibri"/>
          <w:color w:val="000000"/>
          <w:shd w:val="clear" w:color="auto" w:fill="E1E3E6"/>
          <w:lang w:val="en-AU" w:eastAsia="en-AU"/>
        </w:rPr>
        <w:t xml:space="preserve">McCosker, Kieren. 2023. </w:t>
      </w:r>
      <w:r w:rsidRPr="00EF326B">
        <w:rPr>
          <w:rFonts w:ascii="Calibri" w:eastAsia="Times New Roman" w:hAnsi="Calibri" w:cs="Calibri"/>
          <w:i/>
          <w:iCs/>
          <w:color w:val="000000"/>
          <w:shd w:val="clear" w:color="auto" w:fill="E1E3E6"/>
          <w:lang w:val="en-AU" w:eastAsia="en-AU"/>
        </w:rPr>
        <w:t>B.GBP.0031 - Reducing calf loss due to exposure.</w:t>
      </w:r>
      <w:r w:rsidRPr="00EF326B">
        <w:rPr>
          <w:rFonts w:ascii="Calibri" w:eastAsia="Times New Roman" w:hAnsi="Calibri" w:cs="Calibri"/>
          <w:color w:val="000000"/>
          <w:shd w:val="clear" w:color="auto" w:fill="E1E3E6"/>
          <w:lang w:val="en-AU" w:eastAsia="en-AU"/>
        </w:rPr>
        <w:t xml:space="preserve"> Meat &amp; Livestock Australia.</w:t>
      </w:r>
      <w:r w:rsidRPr="00EF326B">
        <w:rPr>
          <w:rFonts w:ascii="Calibri" w:eastAsia="Times New Roman" w:hAnsi="Calibri" w:cs="Calibri"/>
          <w:lang w:val="en-AU" w:eastAsia="en-AU"/>
        </w:rPr>
        <w:t> </w:t>
      </w:r>
    </w:p>
    <w:p w14:paraId="71693569" w14:textId="77777777" w:rsidR="00EF326B" w:rsidRPr="00EF326B" w:rsidRDefault="00EF326B" w:rsidP="00EF326B">
      <w:pPr>
        <w:widowControl/>
        <w:autoSpaceDE/>
        <w:autoSpaceDN/>
        <w:ind w:left="720" w:hanging="720"/>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w:t>
      </w:r>
      <w:r w:rsidRPr="00EF326B">
        <w:rPr>
          <w:rFonts w:ascii="Calibri" w:eastAsia="Times New Roman" w:hAnsi="Calibri" w:cs="Calibri"/>
          <w:color w:val="000000"/>
          <w:shd w:val="clear" w:color="auto" w:fill="E1E3E6"/>
          <w:lang w:val="en-AU" w:eastAsia="en-AU"/>
        </w:rPr>
        <w:t xml:space="preserve">McGowan, Michael, Kieren McCosker, Geoffry Fordyce, Dave Smith, Peter O'Rourke, and Nigel Perkins. 2014. </w:t>
      </w:r>
      <w:r w:rsidRPr="00EF326B">
        <w:rPr>
          <w:rFonts w:ascii="Calibri" w:eastAsia="Times New Roman" w:hAnsi="Calibri" w:cs="Calibri"/>
          <w:i/>
          <w:iCs/>
          <w:color w:val="000000"/>
          <w:shd w:val="clear" w:color="auto" w:fill="E1E3E6"/>
          <w:lang w:val="en-AU" w:eastAsia="en-AU"/>
        </w:rPr>
        <w:t xml:space="preserve">B.NBP.0382 - Northern Australian beef fertility project: </w:t>
      </w:r>
      <w:proofErr w:type="spellStart"/>
      <w:r w:rsidRPr="00EF326B">
        <w:rPr>
          <w:rFonts w:ascii="Calibri" w:eastAsia="Times New Roman" w:hAnsi="Calibri" w:cs="Calibri"/>
          <w:i/>
          <w:iCs/>
          <w:color w:val="000000"/>
          <w:shd w:val="clear" w:color="auto" w:fill="E1E3E6"/>
          <w:lang w:val="en-AU" w:eastAsia="en-AU"/>
        </w:rPr>
        <w:t>CashCow</w:t>
      </w:r>
      <w:proofErr w:type="spellEnd"/>
      <w:r w:rsidRPr="00EF326B">
        <w:rPr>
          <w:rFonts w:ascii="Calibri" w:eastAsia="Times New Roman" w:hAnsi="Calibri" w:cs="Calibri"/>
          <w:i/>
          <w:iCs/>
          <w:color w:val="000000"/>
          <w:shd w:val="clear" w:color="auto" w:fill="E1E3E6"/>
          <w:lang w:val="en-AU" w:eastAsia="en-AU"/>
        </w:rPr>
        <w:t>.</w:t>
      </w:r>
      <w:r w:rsidRPr="00EF326B">
        <w:rPr>
          <w:rFonts w:ascii="Calibri" w:eastAsia="Times New Roman" w:hAnsi="Calibri" w:cs="Calibri"/>
          <w:color w:val="000000"/>
          <w:shd w:val="clear" w:color="auto" w:fill="E1E3E6"/>
          <w:lang w:val="en-AU" w:eastAsia="en-AU"/>
        </w:rPr>
        <w:t xml:space="preserve"> Meat &amp; Livestock Australia.</w:t>
      </w:r>
      <w:r w:rsidRPr="00EF326B">
        <w:rPr>
          <w:rFonts w:ascii="Calibri" w:eastAsia="Times New Roman" w:hAnsi="Calibri" w:cs="Calibri"/>
          <w:lang w:val="en-AU" w:eastAsia="en-AU"/>
        </w:rPr>
        <w:t> </w:t>
      </w:r>
    </w:p>
    <w:p w14:paraId="6C32E944" w14:textId="77777777" w:rsidR="00EF326B" w:rsidRPr="00EF326B" w:rsidRDefault="00EF326B" w:rsidP="00EF326B">
      <w:pPr>
        <w:widowControl/>
        <w:autoSpaceDE/>
        <w:autoSpaceDN/>
        <w:ind w:left="720" w:hanging="720"/>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w:t>
      </w:r>
      <w:r w:rsidRPr="00EF326B">
        <w:rPr>
          <w:rFonts w:ascii="Calibri" w:eastAsia="Times New Roman" w:hAnsi="Calibri" w:cs="Calibri"/>
          <w:color w:val="000000"/>
          <w:shd w:val="clear" w:color="auto" w:fill="E1E3E6"/>
          <w:lang w:val="en-AU" w:eastAsia="en-AU"/>
        </w:rPr>
        <w:t xml:space="preserve">Pearson, Christie, Kieren McCosker, Dionne Walsh, and Caroline Pettit. 2023. </w:t>
      </w:r>
      <w:r w:rsidRPr="00EF326B">
        <w:rPr>
          <w:rFonts w:ascii="Calibri" w:eastAsia="Times New Roman" w:hAnsi="Calibri" w:cs="Calibri"/>
          <w:i/>
          <w:iCs/>
          <w:color w:val="000000"/>
          <w:shd w:val="clear" w:color="auto" w:fill="E1E3E6"/>
          <w:lang w:val="en-AU" w:eastAsia="en-AU"/>
        </w:rPr>
        <w:t>B.GBP.0039 - “Paddock Power”: increasing reproductive productivity through evidence-based paddock design - a pilot study.</w:t>
      </w:r>
      <w:r w:rsidRPr="00EF326B">
        <w:rPr>
          <w:rFonts w:ascii="Calibri" w:eastAsia="Times New Roman" w:hAnsi="Calibri" w:cs="Calibri"/>
          <w:color w:val="000000"/>
          <w:shd w:val="clear" w:color="auto" w:fill="E1E3E6"/>
          <w:lang w:val="en-AU" w:eastAsia="en-AU"/>
        </w:rPr>
        <w:t xml:space="preserve"> Meat &amp; Livestock Australia.</w:t>
      </w:r>
      <w:r w:rsidRPr="00EF326B">
        <w:rPr>
          <w:rFonts w:ascii="Calibri" w:eastAsia="Times New Roman" w:hAnsi="Calibri" w:cs="Calibri"/>
          <w:lang w:val="en-AU" w:eastAsia="en-AU"/>
        </w:rPr>
        <w:t> </w:t>
      </w:r>
    </w:p>
    <w:p w14:paraId="782BB3BC" w14:textId="77777777" w:rsidR="00EF326B" w:rsidRPr="00EF326B" w:rsidRDefault="00EF326B" w:rsidP="00EF326B">
      <w:pPr>
        <w:widowControl/>
        <w:autoSpaceDE/>
        <w:autoSpaceDN/>
        <w:ind w:left="720" w:hanging="720"/>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w:t>
      </w:r>
      <w:r w:rsidRPr="00EF326B">
        <w:rPr>
          <w:rFonts w:ascii="Calibri" w:eastAsia="Times New Roman" w:hAnsi="Calibri" w:cs="Calibri"/>
          <w:color w:val="000000"/>
          <w:shd w:val="clear" w:color="auto" w:fill="E1E3E6"/>
          <w:lang w:val="en-AU" w:eastAsia="en-AU"/>
        </w:rPr>
        <w:t xml:space="preserve">Schatz, Tim, Kieren McCosker, Jack Wheeler, Eleanor Fordyce, and Georgia Glasson. 2022. </w:t>
      </w:r>
      <w:r w:rsidRPr="00EF326B">
        <w:rPr>
          <w:rFonts w:ascii="Calibri" w:eastAsia="Times New Roman" w:hAnsi="Calibri" w:cs="Calibri"/>
          <w:i/>
          <w:iCs/>
          <w:color w:val="000000"/>
          <w:shd w:val="clear" w:color="auto" w:fill="E1E3E6"/>
          <w:lang w:val="en-AU" w:eastAsia="en-AU"/>
        </w:rPr>
        <w:t>B.GBP.0027 - "Calf watch" Investigating the causes of calf losses in extensive pastoral systems.</w:t>
      </w:r>
      <w:r w:rsidRPr="00EF326B">
        <w:rPr>
          <w:rFonts w:ascii="Calibri" w:eastAsia="Times New Roman" w:hAnsi="Calibri" w:cs="Calibri"/>
          <w:color w:val="000000"/>
          <w:shd w:val="clear" w:color="auto" w:fill="E1E3E6"/>
          <w:lang w:val="en-AU" w:eastAsia="en-AU"/>
        </w:rPr>
        <w:t xml:space="preserve"> Meat &amp; Livestock Australia.</w:t>
      </w:r>
      <w:r w:rsidRPr="00EF326B">
        <w:rPr>
          <w:rFonts w:ascii="Calibri" w:eastAsia="Times New Roman" w:hAnsi="Calibri" w:cs="Calibri"/>
          <w:lang w:val="en-AU" w:eastAsia="en-AU"/>
        </w:rPr>
        <w:t> </w:t>
      </w:r>
    </w:p>
    <w:p w14:paraId="3F9B3200" w14:textId="77777777" w:rsidR="00EF326B" w:rsidRPr="00EF326B" w:rsidRDefault="00EF326B" w:rsidP="00EF326B">
      <w:pPr>
        <w:widowControl/>
        <w:autoSpaceDE/>
        <w:autoSpaceDN/>
        <w:ind w:left="720" w:hanging="720"/>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w:t>
      </w:r>
      <w:r w:rsidRPr="00EF326B">
        <w:rPr>
          <w:rFonts w:ascii="Calibri" w:eastAsia="Times New Roman" w:hAnsi="Calibri" w:cs="Calibri"/>
          <w:color w:val="000000"/>
          <w:shd w:val="clear" w:color="auto" w:fill="E1E3E6"/>
          <w:lang w:val="en-AU" w:eastAsia="en-AU"/>
        </w:rPr>
        <w:t xml:space="preserve">Shephard, Richard , John Webb Ware, Ben Blomfield, and Geoff Niethe. 2022. </w:t>
      </w:r>
      <w:r w:rsidRPr="00EF326B">
        <w:rPr>
          <w:rFonts w:ascii="Calibri" w:eastAsia="Times New Roman" w:hAnsi="Calibri" w:cs="Calibri"/>
          <w:i/>
          <w:iCs/>
          <w:color w:val="000000"/>
          <w:shd w:val="clear" w:color="auto" w:fill="E1E3E6"/>
          <w:lang w:val="en-AU" w:eastAsia="en-AU"/>
        </w:rPr>
        <w:t>B.AHE.0327 - Priority list of endemic diseases for the red meat industry - 2022 update.</w:t>
      </w:r>
      <w:r w:rsidRPr="00EF326B">
        <w:rPr>
          <w:rFonts w:ascii="Calibri" w:eastAsia="Times New Roman" w:hAnsi="Calibri" w:cs="Calibri"/>
          <w:color w:val="000000"/>
          <w:shd w:val="clear" w:color="auto" w:fill="E1E3E6"/>
          <w:lang w:val="en-AU" w:eastAsia="en-AU"/>
        </w:rPr>
        <w:t xml:space="preserve"> Meat &amp; Livestock Australia.</w:t>
      </w:r>
      <w:r w:rsidRPr="00EF326B">
        <w:rPr>
          <w:rFonts w:ascii="Calibri" w:eastAsia="Times New Roman" w:hAnsi="Calibri" w:cs="Calibri"/>
          <w:lang w:val="en-AU" w:eastAsia="en-AU"/>
        </w:rPr>
        <w:t> </w:t>
      </w:r>
    </w:p>
    <w:p w14:paraId="3FDA09D5" w14:textId="77777777" w:rsidR="00EF326B" w:rsidRPr="00EF326B" w:rsidRDefault="00EF326B" w:rsidP="00EF326B">
      <w:pPr>
        <w:widowControl/>
        <w:autoSpaceDE/>
        <w:autoSpaceDN/>
        <w:textAlignment w:val="baseline"/>
        <w:rPr>
          <w:rFonts w:ascii="Segoe UI" w:eastAsia="Times New Roman" w:hAnsi="Segoe UI" w:cs="Segoe UI"/>
          <w:sz w:val="18"/>
          <w:szCs w:val="18"/>
          <w:lang w:val="en-AU" w:eastAsia="en-AU"/>
        </w:rPr>
      </w:pPr>
      <w:r w:rsidRPr="00EF326B">
        <w:rPr>
          <w:rFonts w:ascii="Calibri" w:eastAsia="Times New Roman" w:hAnsi="Calibri" w:cs="Calibri"/>
          <w:lang w:val="en-AU" w:eastAsia="en-AU"/>
        </w:rPr>
        <w:t>​​​ </w:t>
      </w:r>
    </w:p>
    <w:p w14:paraId="46F0BA10" w14:textId="77777777" w:rsidR="00387406" w:rsidRDefault="00387406">
      <w:pPr>
        <w:spacing w:line="295" w:lineRule="auto"/>
        <w:sectPr w:rsidR="00387406">
          <w:headerReference w:type="default" r:id="rId43"/>
          <w:pgSz w:w="12240" w:h="15840"/>
          <w:pgMar w:top="1540" w:right="1500" w:bottom="860" w:left="1700" w:header="0" w:footer="662" w:gutter="0"/>
          <w:cols w:space="720"/>
          <w:formProt w:val="0"/>
        </w:sectPr>
      </w:pPr>
    </w:p>
    <w:p w14:paraId="46F0BA11" w14:textId="77777777" w:rsidR="00387406" w:rsidRDefault="00DB7B9E">
      <w:pPr>
        <w:pStyle w:val="Heading2"/>
        <w:spacing w:before="149"/>
        <w:ind w:left="34" w:right="196"/>
        <w:jc w:val="center"/>
      </w:pPr>
      <w:bookmarkStart w:id="0" w:name="_TOC_250007"/>
      <w:r>
        <w:rPr>
          <w:color w:val="030303"/>
          <w:spacing w:val="-2"/>
        </w:rPr>
        <w:lastRenderedPageBreak/>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14:paraId="46F0BA12" w14:textId="77777777" w:rsidR="00387406" w:rsidRDefault="00387406">
      <w:pPr>
        <w:pStyle w:val="BodyText"/>
        <w:spacing w:before="62"/>
        <w:rPr>
          <w:b/>
        </w:rPr>
      </w:pPr>
    </w:p>
    <w:p w14:paraId="46F0BA13" w14:textId="0B67D827" w:rsidR="00387406" w:rsidRDefault="00DB7B9E">
      <w:pPr>
        <w:pStyle w:val="BodyText"/>
        <w:spacing w:line="295" w:lineRule="auto"/>
        <w:ind w:left="855" w:right="649" w:firstLine="1"/>
      </w:pPr>
      <w:r>
        <w:rPr>
          <w:noProof/>
        </w:rPr>
        <mc:AlternateContent>
          <mc:Choice Requires="wps">
            <w:drawing>
              <wp:anchor distT="0" distB="0" distL="0" distR="0" simplePos="0" relativeHeight="251658241"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57782D23">
              <v:shape id="Graphic 28" style="position:absolute;margin-left:127.55pt;margin-top:36.25pt;width:230.2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23540,10795" o:spid="_x0000_s1026" fillcolor="blue" stroked="f" path="m2923031,10668l,10668,,,2923031,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w14:anchorId="3D04EF75">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Content>
          <w:r>
            <w:rPr>
              <w:color w:val="030303"/>
            </w:rPr>
            <w:t>[</w:t>
          </w:r>
          <w:r w:rsidRPr="004644AD">
            <w:rPr>
              <w:color w:val="030303"/>
            </w:rPr>
            <w:t>select applicable agreement: research agreement/consultancy</w:t>
          </w:r>
          <w:r>
            <w:rPr>
              <w:color w:val="030303"/>
            </w:rPr>
            <w:t xml:space="preserve"> </w:t>
          </w:r>
          <w:r w:rsidRPr="004644AD">
            <w:rPr>
              <w:color w:val="030303"/>
            </w:rPr>
            <w:t>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44">
        <w:r>
          <w:rPr>
            <w:color w:val="0101FF"/>
            <w:w w:val="110"/>
            <w:u w:val="single" w:color="0000FF"/>
          </w:rPr>
          <w:t>https://www.mla.com.au/about-mla/mla­</w:t>
        </w:r>
      </w:hyperlink>
      <w:r>
        <w:rPr>
          <w:color w:val="0101FF"/>
          <w:w w:val="110"/>
        </w:rPr>
        <w:t xml:space="preserve"> </w:t>
      </w:r>
      <w:hyperlink r:id="rId45">
        <w:r>
          <w:rPr>
            <w:color w:val="0101FF"/>
            <w:spacing w:val="-2"/>
            <w:w w:val="110"/>
          </w:rPr>
          <w:t>agreements/http://www.mla.com.au/mla-agreements</w:t>
        </w:r>
      </w:hyperlink>
    </w:p>
    <w:p w14:paraId="46F0BA14" w14:textId="77777777" w:rsidR="00387406" w:rsidRDefault="00387406">
      <w:pPr>
        <w:spacing w:line="295" w:lineRule="auto"/>
        <w:sectPr w:rsidR="00387406">
          <w:headerReference w:type="default" r:id="rId46"/>
          <w:pgSz w:w="12240" w:h="15840"/>
          <w:pgMar w:top="1820" w:right="1500" w:bottom="860" w:left="1700" w:header="0" w:footer="662" w:gutter="0"/>
          <w:cols w:space="720"/>
        </w:sectPr>
      </w:pPr>
    </w:p>
    <w:p w14:paraId="46F0BA15" w14:textId="77777777" w:rsidR="00387406" w:rsidRDefault="00DB7B9E">
      <w:pPr>
        <w:spacing w:before="69"/>
        <w:ind w:left="21" w:right="196"/>
        <w:jc w:val="center"/>
        <w:rPr>
          <w:b/>
          <w:sz w:val="17"/>
        </w:rPr>
      </w:pPr>
      <w:r>
        <w:rPr>
          <w:b/>
          <w:color w:val="030303"/>
          <w:sz w:val="17"/>
        </w:rPr>
        <w:lastRenderedPageBreak/>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14:paraId="46F0BA16" w14:textId="77777777" w:rsidR="00387406" w:rsidRDefault="00387406">
      <w:pPr>
        <w:pStyle w:val="BodyText"/>
        <w:spacing w:before="65"/>
        <w:rPr>
          <w:b/>
        </w:rPr>
      </w:pPr>
    </w:p>
    <w:p w14:paraId="46F0BA17" w14:textId="77777777" w:rsidR="00387406" w:rsidRDefault="00DB7B9E">
      <w:pPr>
        <w:pStyle w:val="Heading2"/>
        <w:numPr>
          <w:ilvl w:val="1"/>
          <w:numId w:val="6"/>
        </w:numPr>
        <w:tabs>
          <w:tab w:val="left" w:pos="1094"/>
        </w:tabs>
        <w:rPr>
          <w:rFonts w:ascii="Times New Roman"/>
          <w:b w:val="0"/>
          <w:color w:val="030303"/>
          <w:sz w:val="19"/>
        </w:rPr>
      </w:pPr>
      <w:bookmarkStart w:id="1" w:name="_TOC_250006"/>
      <w:r>
        <w:rPr>
          <w:color w:val="030303"/>
        </w:rPr>
        <w:t>For</w:t>
      </w:r>
      <w:r>
        <w:rPr>
          <w:color w:val="030303"/>
          <w:spacing w:val="-7"/>
        </w:rPr>
        <w:t xml:space="preserve"> </w:t>
      </w:r>
      <w:r>
        <w:rPr>
          <w:color w:val="030303"/>
        </w:rPr>
        <w:t xml:space="preserve">corporate </w:t>
      </w:r>
      <w:bookmarkEnd w:id="1"/>
      <w:r>
        <w:rPr>
          <w:color w:val="030303"/>
          <w:spacing w:val="-2"/>
        </w:rPr>
        <w:t>tenderers</w:t>
      </w:r>
    </w:p>
    <w:p w14:paraId="46F0BA18" w14:textId="77777777" w:rsidR="00387406" w:rsidRDefault="00387406">
      <w:pPr>
        <w:pStyle w:val="BodyText"/>
        <w:spacing w:before="54"/>
        <w:rPr>
          <w:b/>
        </w:rPr>
      </w:pPr>
    </w:p>
    <w:p w14:paraId="46F0BA19" w14:textId="68B43E23" w:rsidR="00387406" w:rsidRDefault="00DB7B9E">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14:paraId="46F0BA1A" w14:textId="77777777" w:rsidR="00387406" w:rsidRDefault="00387406">
      <w:pPr>
        <w:pStyle w:val="BodyText"/>
        <w:spacing w:before="100"/>
      </w:pPr>
    </w:p>
    <w:p w14:paraId="46F0BA1B" w14:textId="3661E406" w:rsidR="00387406" w:rsidRDefault="00DB7B9E">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r>
        <w:rPr>
          <w:color w:val="030303"/>
          <w:w w:val="105"/>
        </w:rPr>
        <w:t>authorised</w:t>
      </w:r>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Content>
          <w:r w:rsidRPr="005E49B8">
            <w:rPr>
              <w:color w:val="030303"/>
              <w:w w:val="105"/>
              <w:highlight w:val="cyan"/>
            </w:rPr>
            <w:t>[insert tenderer organisation]</w:t>
          </w:r>
        </w:sdtContent>
      </w:sdt>
    </w:p>
    <w:p w14:paraId="46F0BA1C" w14:textId="77777777" w:rsidR="00387406" w:rsidRDefault="00DB7B9E">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14:paraId="46F0BA1D" w14:textId="77777777" w:rsidR="00387406" w:rsidRDefault="00387406">
      <w:pPr>
        <w:pStyle w:val="BodyText"/>
        <w:spacing w:before="100"/>
      </w:pPr>
    </w:p>
    <w:p w14:paraId="46F0BA1E" w14:textId="77777777" w:rsidR="00387406" w:rsidRDefault="00DB7B9E">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14:paraId="46F0BA1F" w14:textId="77777777" w:rsidR="00387406" w:rsidRDefault="00387406">
      <w:pPr>
        <w:pStyle w:val="BodyText"/>
        <w:spacing w:before="52"/>
      </w:pPr>
    </w:p>
    <w:p w14:paraId="46F0BA20" w14:textId="77777777" w:rsidR="00387406" w:rsidRDefault="00DB7B9E">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Content>
        <w:p w14:paraId="46F0BA21" w14:textId="794658BA" w:rsidR="00387406" w:rsidRDefault="00DB7B9E">
          <w:pPr>
            <w:pStyle w:val="BodyText"/>
            <w:spacing w:before="48"/>
            <w:ind w:left="1100"/>
          </w:pPr>
          <w:r w:rsidRPr="005E49B8">
            <w:rPr>
              <w:color w:val="030303"/>
              <w:highlight w:val="cyan"/>
            </w:rPr>
            <w:t>[list documents comprising tender]</w:t>
          </w:r>
        </w:p>
      </w:sdtContent>
    </w:sdt>
    <w:p w14:paraId="46F0BA22" w14:textId="77777777" w:rsidR="00387406" w:rsidRDefault="00387406">
      <w:pPr>
        <w:pStyle w:val="BodyText"/>
        <w:spacing w:before="85"/>
      </w:pPr>
    </w:p>
    <w:p w14:paraId="46F0BA23" w14:textId="77777777" w:rsidR="00387406" w:rsidRDefault="00DB7B9E">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14:paraId="46F0BA24" w14:textId="77777777" w:rsidR="00387406" w:rsidRDefault="00387406">
      <w:pPr>
        <w:pStyle w:val="BodyText"/>
        <w:spacing w:before="44"/>
      </w:pPr>
    </w:p>
    <w:p w14:paraId="46F0BA25" w14:textId="77777777" w:rsidR="00387406" w:rsidRDefault="00DB7B9E">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any unsuccessful tenderer any moneys in respect of or in relation to the tender or any agreement</w:t>
      </w:r>
      <w:r>
        <w:rPr>
          <w:color w:val="030303"/>
          <w:spacing w:val="40"/>
          <w:w w:val="105"/>
        </w:rPr>
        <w:t xml:space="preserve"> </w:t>
      </w:r>
      <w:r>
        <w:rPr>
          <w:color w:val="030303"/>
          <w:w w:val="105"/>
        </w:rPr>
        <w:t>resulting from it.</w:t>
      </w:r>
    </w:p>
    <w:p w14:paraId="46F0BA26" w14:textId="77777777" w:rsidR="00387406" w:rsidRDefault="00387406">
      <w:pPr>
        <w:pStyle w:val="BodyText"/>
        <w:spacing w:before="43"/>
      </w:pPr>
    </w:p>
    <w:p w14:paraId="46F0BA27" w14:textId="77777777" w:rsidR="00387406" w:rsidRDefault="00DB7B9E">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14:paraId="74559231" w14:textId="77777777" w:rsidR="00362E5A" w:rsidRDefault="00362E5A">
      <w:pPr>
        <w:pStyle w:val="BodyText"/>
        <w:spacing w:line="295" w:lineRule="auto"/>
        <w:ind w:left="1096" w:right="337" w:hanging="3"/>
        <w:rPr>
          <w:color w:val="030303"/>
          <w:w w:val="105"/>
        </w:rPr>
      </w:pPr>
    </w:p>
    <w:p w14:paraId="7F0C8717" w14:textId="1FA66766" w:rsidR="00362E5A" w:rsidRDefault="00362E5A">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14:paraId="46F0BA28" w14:textId="77777777" w:rsidR="00387406" w:rsidRDefault="00387406">
      <w:pPr>
        <w:pStyle w:val="BodyText"/>
        <w:spacing w:before="48"/>
      </w:pPr>
    </w:p>
    <w:p w14:paraId="46F0BA29"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2A" w14:textId="77777777" w:rsidR="00387406" w:rsidRDefault="00387406">
      <w:pPr>
        <w:pStyle w:val="BodyText"/>
        <w:spacing w:before="91"/>
      </w:pPr>
    </w:p>
    <w:p w14:paraId="46F0BA2B" w14:textId="77777777" w:rsidR="00387406" w:rsidRDefault="00DB7B9E">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2C" w14:textId="77777777" w:rsidR="00387406" w:rsidRDefault="00387406">
      <w:pPr>
        <w:pStyle w:val="BodyText"/>
        <w:spacing w:before="46"/>
      </w:pPr>
    </w:p>
    <w:p w14:paraId="46F0BA2D" w14:textId="3F2E043F" w:rsidR="00387406" w:rsidRDefault="00DB7B9E">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Content>
          <w:r w:rsidRPr="00362E5A">
            <w:rPr>
              <w:color w:val="030303"/>
              <w:spacing w:val="-2"/>
              <w:highlight w:val="cyan"/>
            </w:rPr>
            <w:t>[insert city]</w:t>
          </w:r>
        </w:sdtContent>
      </w:sdt>
    </w:p>
    <w:p w14:paraId="46F0BA2E" w14:textId="42FFF96F" w:rsidR="00387406" w:rsidRDefault="00DB7B9E">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14:paraId="46F0BA2F" w14:textId="77777777" w:rsidR="00387406" w:rsidRDefault="00387406">
      <w:pPr>
        <w:pStyle w:val="BodyText"/>
      </w:pPr>
    </w:p>
    <w:p w14:paraId="46F0BA30" w14:textId="77777777" w:rsidR="00387406" w:rsidRDefault="00387406">
      <w:pPr>
        <w:pStyle w:val="BodyText"/>
        <w:spacing w:before="94"/>
      </w:pPr>
    </w:p>
    <w:p w14:paraId="46F0BA31"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32" w14:textId="77777777" w:rsidR="00387406" w:rsidRDefault="00387406">
      <w:pPr>
        <w:sectPr w:rsidR="00387406">
          <w:headerReference w:type="default" r:id="rId47"/>
          <w:footerReference w:type="default" r:id="rId48"/>
          <w:pgSz w:w="12240" w:h="15840"/>
          <w:pgMar w:top="1540" w:right="1500" w:bottom="1020" w:left="1700" w:header="0" w:footer="825" w:gutter="0"/>
          <w:cols w:space="720"/>
        </w:sectPr>
      </w:pPr>
    </w:p>
    <w:p w14:paraId="46F0BA33" w14:textId="77777777" w:rsidR="00387406" w:rsidRDefault="00DB7B9E">
      <w:pPr>
        <w:pStyle w:val="Heading2"/>
        <w:numPr>
          <w:ilvl w:val="1"/>
          <w:numId w:val="6"/>
        </w:numPr>
        <w:tabs>
          <w:tab w:val="left" w:pos="1094"/>
        </w:tabs>
        <w:spacing w:before="64"/>
        <w:ind w:hanging="934"/>
        <w:rPr>
          <w:b w:val="0"/>
          <w:color w:val="030303"/>
        </w:rPr>
      </w:pPr>
      <w:bookmarkStart w:id="2" w:name="_TOC_250005"/>
      <w:r>
        <w:rPr>
          <w:color w:val="030303"/>
        </w:rPr>
        <w:lastRenderedPageBreak/>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14:paraId="46F0BA34" w14:textId="77777777" w:rsidR="00387406" w:rsidRDefault="00387406">
      <w:pPr>
        <w:pStyle w:val="BodyText"/>
        <w:rPr>
          <w:b/>
        </w:rPr>
      </w:pPr>
    </w:p>
    <w:p w14:paraId="46F0BA35" w14:textId="77777777" w:rsidR="00387406" w:rsidRDefault="00387406">
      <w:pPr>
        <w:pStyle w:val="BodyText"/>
        <w:spacing w:before="105"/>
        <w:rPr>
          <w:b/>
        </w:rPr>
      </w:pPr>
    </w:p>
    <w:p w14:paraId="46F0BA36" w14:textId="0F69FA74" w:rsidR="00387406" w:rsidRDefault="00DB7B9E">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14:paraId="46F0BA37" w14:textId="77777777" w:rsidR="00387406" w:rsidRDefault="00387406">
      <w:pPr>
        <w:pStyle w:val="BodyText"/>
        <w:spacing w:before="95"/>
      </w:pPr>
    </w:p>
    <w:p w14:paraId="46F0BA38" w14:textId="77777777" w:rsidR="00387406" w:rsidRDefault="00DB7B9E">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14:paraId="46F0BA39" w14:textId="77777777" w:rsidR="00387406" w:rsidRDefault="00387406">
      <w:pPr>
        <w:pStyle w:val="BodyText"/>
        <w:spacing w:before="56"/>
      </w:pPr>
    </w:p>
    <w:p w14:paraId="46F0BA3A" w14:textId="77777777" w:rsidR="00387406" w:rsidRDefault="00DB7B9E">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Content>
        <w:p w14:paraId="46F0BA3B" w14:textId="780B1848" w:rsidR="00387406" w:rsidRDefault="00DB7B9E">
          <w:pPr>
            <w:pStyle w:val="BodyText"/>
            <w:spacing w:before="43"/>
            <w:ind w:left="1100"/>
          </w:pPr>
          <w:r w:rsidRPr="00362E5A">
            <w:rPr>
              <w:color w:val="030303"/>
              <w:highlight w:val="cyan"/>
            </w:rPr>
            <w:t>[list documents comprising tender]</w:t>
          </w:r>
        </w:p>
      </w:sdtContent>
    </w:sdt>
    <w:p w14:paraId="46F0BA3C" w14:textId="77777777" w:rsidR="00387406" w:rsidRDefault="00387406">
      <w:pPr>
        <w:pStyle w:val="BodyText"/>
        <w:spacing w:before="90"/>
      </w:pPr>
    </w:p>
    <w:p w14:paraId="46F0BA3D" w14:textId="77777777" w:rsidR="00387406" w:rsidRDefault="00DB7B9E">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14:paraId="46F0BA3E" w14:textId="77777777" w:rsidR="00387406" w:rsidRDefault="00387406">
      <w:pPr>
        <w:pStyle w:val="BodyText"/>
        <w:spacing w:before="50"/>
      </w:pPr>
    </w:p>
    <w:p w14:paraId="46F0BA3F" w14:textId="77777777" w:rsidR="00387406" w:rsidRDefault="00DB7B9E">
      <w:pPr>
        <w:pStyle w:val="BodyText"/>
        <w:spacing w:line="292" w:lineRule="auto"/>
        <w:ind w:left="1095" w:right="331" w:firstLine="3"/>
        <w:jc w:val="both"/>
      </w:pPr>
      <w:r>
        <w:rPr>
          <w:color w:val="030303"/>
          <w:w w:val="105"/>
        </w:rPr>
        <w:t>Neither me nor any of my employees or agents has entered into an agreement, arrangement or understanding which would have the</w:t>
      </w:r>
      <w:r>
        <w:rPr>
          <w:color w:val="030303"/>
          <w:spacing w:val="40"/>
          <w:w w:val="105"/>
        </w:rPr>
        <w:t xml:space="preserve"> </w:t>
      </w:r>
      <w:r>
        <w:rPr>
          <w:color w:val="030303"/>
          <w:w w:val="105"/>
        </w:rPr>
        <w:t>result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would pay</w:t>
      </w:r>
      <w:r>
        <w:rPr>
          <w:color w:val="030303"/>
          <w:spacing w:val="-4"/>
          <w:w w:val="105"/>
        </w:rPr>
        <w:t xml:space="preserve"> </w:t>
      </w:r>
      <w:r>
        <w:rPr>
          <w:color w:val="030303"/>
          <w:w w:val="105"/>
        </w:rPr>
        <w:t>to</w:t>
      </w:r>
      <w:r>
        <w:rPr>
          <w:color w:val="030303"/>
          <w:spacing w:val="25"/>
          <w:w w:val="105"/>
        </w:rPr>
        <w:t xml:space="preserve"> </w:t>
      </w:r>
      <w:r>
        <w:rPr>
          <w:color w:val="030303"/>
          <w:w w:val="105"/>
        </w:rPr>
        <w:t>any unsuccessful tenderer any moneys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14:paraId="46F0BA40" w14:textId="77777777" w:rsidR="00387406" w:rsidRDefault="00387406">
      <w:pPr>
        <w:pStyle w:val="BodyText"/>
        <w:spacing w:before="46"/>
      </w:pPr>
    </w:p>
    <w:p w14:paraId="46F0BA41" w14:textId="77777777" w:rsidR="00387406" w:rsidRDefault="00DB7B9E">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14:paraId="2845FF81" w14:textId="77777777" w:rsidR="00362E5A" w:rsidRDefault="00362E5A">
      <w:pPr>
        <w:pStyle w:val="BodyText"/>
        <w:spacing w:before="1" w:line="300" w:lineRule="auto"/>
        <w:ind w:left="1098" w:right="334" w:hanging="4"/>
        <w:jc w:val="both"/>
        <w:rPr>
          <w:color w:val="030303"/>
          <w:w w:val="110"/>
        </w:rPr>
      </w:pPr>
    </w:p>
    <w:p w14:paraId="49F062D4" w14:textId="6A01468C" w:rsidR="00362E5A" w:rsidRDefault="00362E5A">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14:paraId="46F0BA42" w14:textId="77777777" w:rsidR="00387406" w:rsidRDefault="00387406">
      <w:pPr>
        <w:pStyle w:val="BodyText"/>
        <w:spacing w:before="44"/>
      </w:pPr>
    </w:p>
    <w:p w14:paraId="46F0BA43"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44" w14:textId="77777777" w:rsidR="00387406" w:rsidRDefault="00387406">
      <w:pPr>
        <w:pStyle w:val="BodyText"/>
        <w:spacing w:before="86"/>
      </w:pPr>
    </w:p>
    <w:p w14:paraId="46F0BA45" w14:textId="77777777" w:rsidR="00387406" w:rsidRDefault="00DB7B9E">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46" w14:textId="77777777" w:rsidR="00387406" w:rsidRDefault="00387406">
      <w:pPr>
        <w:pStyle w:val="BodyText"/>
      </w:pPr>
    </w:p>
    <w:p w14:paraId="46F0BA47" w14:textId="77777777" w:rsidR="00387406" w:rsidRDefault="00387406">
      <w:pPr>
        <w:pStyle w:val="BodyText"/>
        <w:spacing w:before="91"/>
      </w:pPr>
    </w:p>
    <w:p w14:paraId="46F0BA48" w14:textId="23251C9C" w:rsidR="00387406" w:rsidRDefault="00DB7B9E">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Content>
          <w:r w:rsidRPr="00362E5A">
            <w:rPr>
              <w:color w:val="030303"/>
              <w:spacing w:val="-2"/>
              <w:highlight w:val="cyan"/>
            </w:rPr>
            <w:t>[insert city]</w:t>
          </w:r>
        </w:sdtContent>
      </w:sdt>
    </w:p>
    <w:p w14:paraId="46F0BA49" w14:textId="6643314A" w:rsidR="00387406" w:rsidRDefault="00DB7B9E">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14:paraId="46F0BA4A" w14:textId="77777777" w:rsidR="00387406" w:rsidRDefault="00387406">
      <w:pPr>
        <w:pStyle w:val="BodyText"/>
      </w:pPr>
    </w:p>
    <w:p w14:paraId="46F0BA4B" w14:textId="77777777" w:rsidR="00387406" w:rsidRDefault="00387406">
      <w:pPr>
        <w:pStyle w:val="BodyText"/>
        <w:spacing w:before="90"/>
      </w:pPr>
    </w:p>
    <w:p w14:paraId="46F0BA4C"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4D" w14:textId="77777777" w:rsidR="00387406" w:rsidRDefault="00387406">
      <w:pPr>
        <w:sectPr w:rsidR="00387406">
          <w:headerReference w:type="default" r:id="rId49"/>
          <w:pgSz w:w="12240" w:h="15840"/>
          <w:pgMar w:top="1540" w:right="1500" w:bottom="1020" w:left="1700" w:header="0" w:footer="825" w:gutter="0"/>
          <w:cols w:space="720"/>
        </w:sectPr>
      </w:pPr>
    </w:p>
    <w:p w14:paraId="46F0BA4E" w14:textId="77777777" w:rsidR="00387406" w:rsidRDefault="00DB7B9E">
      <w:pPr>
        <w:pStyle w:val="Heading2"/>
        <w:spacing w:before="62"/>
        <w:ind w:left="28" w:right="196"/>
        <w:jc w:val="center"/>
        <w:rPr>
          <w:color w:val="010101"/>
          <w:spacing w:val="-2"/>
          <w:w w:val="90"/>
        </w:rPr>
      </w:pPr>
      <w:bookmarkStart w:id="3" w:name="_TOC_250004"/>
      <w:r>
        <w:rPr>
          <w:color w:val="010101"/>
          <w:w w:val="90"/>
        </w:rPr>
        <w:lastRenderedPageBreak/>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rPr>
          <w:i/>
          <w:iCs/>
          <w:highlight w:val="cyan"/>
        </w:rPr>
        <w:id w:val="-133188380"/>
        <w:placeholder>
          <w:docPart w:val="07EDDB3140A84067992D5D2C309E8899"/>
        </w:placeholder>
        <w:text/>
      </w:sdtPr>
      <w:sdtContent>
        <w:p w14:paraId="1F390F71" w14:textId="6BB0E32C" w:rsidR="0054010C" w:rsidRDefault="0054010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
    <w:p w14:paraId="46F0BA4F" w14:textId="77777777" w:rsidR="00387406" w:rsidRDefault="00387406">
      <w:pPr>
        <w:pStyle w:val="BodyText"/>
        <w:spacing w:before="66"/>
        <w:rPr>
          <w:b/>
        </w:rPr>
      </w:pPr>
    </w:p>
    <w:p w14:paraId="46F0BA50" w14:textId="77777777" w:rsidR="00387406" w:rsidRDefault="00DB7B9E">
      <w:pPr>
        <w:pStyle w:val="Heading2"/>
        <w:numPr>
          <w:ilvl w:val="1"/>
          <w:numId w:val="5"/>
        </w:numPr>
        <w:tabs>
          <w:tab w:val="left" w:pos="1094"/>
        </w:tabs>
        <w:ind w:hanging="934"/>
      </w:pPr>
      <w:bookmarkStart w:id="4" w:name="_TOC_250003"/>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14:paraId="46F0BA51" w14:textId="77777777" w:rsidR="00387406" w:rsidRDefault="00387406">
      <w:pPr>
        <w:pStyle w:val="BodyText"/>
        <w:spacing w:before="38" w:after="1"/>
        <w:rPr>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15683E"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0015683E" w:rsidRPr="0015683E"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637882588"/>
              <w:placeholder>
                <w:docPart w:val="07EDDB3140A84067992D5D2C309E8899"/>
              </w:placeholder>
              <w:text/>
            </w:sdtPr>
            <w:sdtContent>
              <w:p w14:paraId="25A65CEE" w14:textId="5F481FEC" w:rsidR="0015683E" w:rsidRPr="0015683E" w:rsidRDefault="0015683E" w:rsidP="0015683E">
                <w:pPr>
                  <w:pStyle w:val="BodyText"/>
                  <w:spacing w:before="38" w:after="1"/>
                  <w:rPr>
                    <w:b/>
                    <w:sz w:val="20"/>
                    <w:highlight w:val="cyan"/>
                    <w:lang w:val="en-AU"/>
                  </w:rPr>
                </w:pPr>
                <w:r w:rsidRPr="0015683E">
                  <w:rPr>
                    <w:b/>
                    <w:sz w:val="20"/>
                    <w:highlight w:val="cyan"/>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15683E" w:rsidRDefault="00000000" w:rsidP="0015683E">
            <w:pPr>
              <w:pStyle w:val="BodyText"/>
              <w:spacing w:before="38" w:after="1"/>
              <w:rPr>
                <w:b/>
                <w:sz w:val="20"/>
                <w:highlight w:val="cyan"/>
                <w:lang w:val="en-AU"/>
              </w:rPr>
            </w:pPr>
            <w:sdt>
              <w:sdtPr>
                <w:rPr>
                  <w:b/>
                  <w:sz w:val="20"/>
                  <w:highlight w:val="cyan"/>
                  <w:lang w:val="en-AU"/>
                </w:rPr>
                <w:id w:val="-1981224987"/>
                <w:placeholder>
                  <w:docPart w:val="07EDDB3140A84067992D5D2C309E8899"/>
                </w:placeholder>
                <w:text/>
              </w:sdtPr>
              <w:sdtContent>
                <w:r w:rsidR="0015683E" w:rsidRPr="0015683E">
                  <w:rPr>
                    <w:b/>
                    <w:sz w:val="20"/>
                    <w:highlight w:val="cyan"/>
                    <w:lang w:val="en-AU"/>
                  </w:rPr>
                  <w:t>[insert date the conflict of interest was declared. As per Section 1.10 of this request for tender, the tenderer must immediately notify MLA in writing of any conflict of interest.] </w:t>
                </w:r>
              </w:sdtContent>
            </w:sdt>
            <w:r w:rsidR="0015683E" w:rsidRPr="0015683E">
              <w:rPr>
                <w:b/>
                <w:sz w:val="20"/>
                <w:highlight w:val="cyan"/>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2018732571"/>
              <w:placeholder>
                <w:docPart w:val="07EDDB3140A84067992D5D2C309E8899"/>
              </w:placeholder>
              <w:text/>
            </w:sdtPr>
            <w:sdtContent>
              <w:p w14:paraId="304B8027" w14:textId="2D33ED79" w:rsidR="0015683E" w:rsidRPr="0015683E" w:rsidRDefault="0015683E" w:rsidP="0015683E">
                <w:pPr>
                  <w:pStyle w:val="BodyText"/>
                  <w:spacing w:before="38" w:after="1"/>
                  <w:rPr>
                    <w:b/>
                    <w:sz w:val="20"/>
                    <w:highlight w:val="cyan"/>
                    <w:lang w:val="en-AU"/>
                  </w:rPr>
                </w:pPr>
                <w:r w:rsidRPr="0015683E">
                  <w:rPr>
                    <w:b/>
                    <w:sz w:val="20"/>
                    <w:highlight w:val="cyan"/>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475913690"/>
              <w:placeholder>
                <w:docPart w:val="07EDDB3140A84067992D5D2C309E8899"/>
              </w:placeholder>
              <w:text/>
            </w:sdtPr>
            <w:sdtContent>
              <w:p w14:paraId="5B8022B8" w14:textId="2A8CACE5" w:rsidR="0015683E" w:rsidRPr="0015683E" w:rsidRDefault="0015683E" w:rsidP="0015683E">
                <w:pPr>
                  <w:pStyle w:val="BodyText"/>
                  <w:spacing w:before="38" w:after="1"/>
                  <w:rPr>
                    <w:b/>
                    <w:sz w:val="20"/>
                    <w:highlight w:val="cyan"/>
                    <w:lang w:val="en-AU"/>
                  </w:rPr>
                </w:pPr>
                <w:r w:rsidRPr="0015683E">
                  <w:rPr>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96670751"/>
              <w:placeholder>
                <w:docPart w:val="07EDDB3140A84067992D5D2C309E8899"/>
              </w:placeholder>
              <w:text/>
            </w:sdtPr>
            <w:sdtContent>
              <w:p w14:paraId="5DC0E2C8" w14:textId="2E1B9BA0" w:rsidR="0015683E" w:rsidRPr="0015683E" w:rsidRDefault="0015683E" w:rsidP="0015683E">
                <w:pPr>
                  <w:pStyle w:val="BodyText"/>
                  <w:spacing w:before="38" w:after="1"/>
                  <w:rPr>
                    <w:b/>
                    <w:sz w:val="20"/>
                    <w:highlight w:val="cyan"/>
                    <w:lang w:val="en-AU"/>
                  </w:rPr>
                </w:pPr>
                <w:r w:rsidRPr="0015683E">
                  <w:rPr>
                    <w:b/>
                    <w:sz w:val="20"/>
                    <w:highlight w:val="cyan"/>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13912550"/>
              <w:placeholder>
                <w:docPart w:val="07EDDB3140A84067992D5D2C309E8899"/>
              </w:placeholder>
              <w:text/>
            </w:sdtPr>
            <w:sdtContent>
              <w:p w14:paraId="4BC8E8C0" w14:textId="50F2B01A" w:rsidR="0015683E" w:rsidRPr="0015683E" w:rsidRDefault="0015683E" w:rsidP="0015683E">
                <w:pPr>
                  <w:pStyle w:val="BodyText"/>
                  <w:spacing w:before="38" w:after="1"/>
                  <w:rPr>
                    <w:b/>
                    <w:sz w:val="20"/>
                    <w:highlight w:val="cyan"/>
                    <w:lang w:val="en-AU"/>
                  </w:rPr>
                </w:pPr>
                <w:r w:rsidRPr="0015683E">
                  <w:rPr>
                    <w:b/>
                    <w:sz w:val="20"/>
                    <w:highlight w:val="cyan"/>
                    <w:lang w:val="en-AU"/>
                  </w:rPr>
                  <w:t>[insert date of approval of conflict of interest and management plan by MLA and relevant approver from MLA]  </w:t>
                </w:r>
              </w:p>
            </w:sdtContent>
          </w:sdt>
        </w:tc>
      </w:tr>
      <w:tr w:rsidR="0015683E" w:rsidRPr="0015683E"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15683E" w:rsidRDefault="00000000" w:rsidP="0015683E">
            <w:pPr>
              <w:pStyle w:val="BodyText"/>
              <w:spacing w:before="38" w:after="1"/>
              <w:rPr>
                <w:b/>
                <w:sz w:val="20"/>
                <w:lang w:val="en-AU"/>
              </w:rPr>
            </w:pPr>
            <w:sdt>
              <w:sdtPr>
                <w:rPr>
                  <w:b/>
                  <w:sz w:val="20"/>
                  <w:lang w:val="en-AU"/>
                </w:rPr>
                <w:id w:val="392544297"/>
                <w:placeholder>
                  <w:docPart w:val="E5CB509C2EE54856897B493D8E1ED12A"/>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15683E" w:rsidRDefault="00000000" w:rsidP="0015683E">
            <w:pPr>
              <w:pStyle w:val="BodyText"/>
              <w:spacing w:before="38" w:after="1"/>
              <w:rPr>
                <w:b/>
                <w:sz w:val="20"/>
                <w:lang w:val="en-AU"/>
              </w:rPr>
            </w:pPr>
            <w:sdt>
              <w:sdtPr>
                <w:rPr>
                  <w:b/>
                  <w:sz w:val="20"/>
                  <w:lang w:val="en-AU"/>
                </w:rPr>
                <w:id w:val="2025127486"/>
                <w:placeholder>
                  <w:docPart w:val="AC34285FED284E6C896AA34DA78BDBCA"/>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15683E" w:rsidRDefault="00000000" w:rsidP="0015683E">
            <w:pPr>
              <w:pStyle w:val="BodyText"/>
              <w:spacing w:before="38" w:after="1"/>
              <w:rPr>
                <w:b/>
                <w:sz w:val="20"/>
                <w:lang w:val="en-AU"/>
              </w:rPr>
            </w:pPr>
            <w:sdt>
              <w:sdtPr>
                <w:rPr>
                  <w:b/>
                  <w:sz w:val="20"/>
                  <w:lang w:val="en-AU"/>
                </w:rPr>
                <w:id w:val="1975866874"/>
                <w:placeholder>
                  <w:docPart w:val="499C4E77C12F4E2D9D9D5CC545D91CC0"/>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15683E" w:rsidRDefault="00000000" w:rsidP="0015683E">
            <w:pPr>
              <w:pStyle w:val="BodyText"/>
              <w:spacing w:before="38" w:after="1"/>
              <w:rPr>
                <w:b/>
                <w:sz w:val="20"/>
                <w:lang w:val="en-AU"/>
              </w:rPr>
            </w:pPr>
            <w:sdt>
              <w:sdtPr>
                <w:rPr>
                  <w:b/>
                  <w:sz w:val="20"/>
                  <w:lang w:val="en-AU"/>
                </w:rPr>
                <w:id w:val="-500496739"/>
                <w:placeholder>
                  <w:docPart w:val="33C04EFD215F40AFB523A4BFC22FFBD1"/>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15683E" w:rsidRDefault="00000000" w:rsidP="0015683E">
            <w:pPr>
              <w:pStyle w:val="BodyText"/>
              <w:spacing w:before="38" w:after="1"/>
              <w:rPr>
                <w:b/>
                <w:sz w:val="20"/>
                <w:lang w:val="en-AU"/>
              </w:rPr>
            </w:pPr>
            <w:sdt>
              <w:sdtPr>
                <w:rPr>
                  <w:b/>
                  <w:sz w:val="20"/>
                  <w:lang w:val="en-AU"/>
                </w:rPr>
                <w:id w:val="-94717063"/>
                <w:placeholder>
                  <w:docPart w:val="1694103953DE4E428CA8A6B76AB0607B"/>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15683E" w:rsidRDefault="00000000" w:rsidP="0015683E">
            <w:pPr>
              <w:pStyle w:val="BodyText"/>
              <w:spacing w:before="38" w:after="1"/>
              <w:rPr>
                <w:b/>
                <w:sz w:val="20"/>
                <w:lang w:val="en-AU"/>
              </w:rPr>
            </w:pPr>
            <w:sdt>
              <w:sdtPr>
                <w:rPr>
                  <w:b/>
                  <w:sz w:val="20"/>
                  <w:lang w:val="en-AU"/>
                </w:rPr>
                <w:id w:val="1682237282"/>
                <w:placeholder>
                  <w:docPart w:val="5DDED5899D6D48D29E7D88651FFFE0FE"/>
                </w:placeholder>
                <w:showingPlcHdr/>
                <w:text/>
              </w:sdtPr>
              <w:sdtContent>
                <w:r w:rsidR="00D41608" w:rsidRPr="002E3496">
                  <w:rPr>
                    <w:rStyle w:val="PlaceholderText"/>
                    <w:color w:val="auto"/>
                  </w:rPr>
                  <w:t>Click or tap here to enter text.</w:t>
                </w:r>
              </w:sdtContent>
            </w:sdt>
          </w:p>
        </w:tc>
      </w:tr>
      <w:tr w:rsidR="0015683E" w:rsidRPr="0015683E"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15683E" w:rsidRDefault="00000000" w:rsidP="0015683E">
            <w:pPr>
              <w:pStyle w:val="BodyText"/>
              <w:spacing w:before="38" w:after="1"/>
              <w:rPr>
                <w:b/>
                <w:sz w:val="20"/>
                <w:lang w:val="en-AU"/>
              </w:rPr>
            </w:pPr>
            <w:sdt>
              <w:sdtPr>
                <w:rPr>
                  <w:b/>
                  <w:sz w:val="20"/>
                  <w:lang w:val="en-AU"/>
                </w:rPr>
                <w:id w:val="-226690222"/>
                <w:placeholder>
                  <w:docPart w:val="EA232931620348999FF7DE2767123E1D"/>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15683E" w:rsidRDefault="00000000" w:rsidP="0015683E">
            <w:pPr>
              <w:pStyle w:val="BodyText"/>
              <w:spacing w:before="38" w:after="1"/>
              <w:rPr>
                <w:b/>
                <w:sz w:val="20"/>
                <w:lang w:val="en-AU"/>
              </w:rPr>
            </w:pPr>
            <w:sdt>
              <w:sdtPr>
                <w:rPr>
                  <w:b/>
                  <w:sz w:val="20"/>
                  <w:lang w:val="en-AU"/>
                </w:rPr>
                <w:id w:val="-1745486678"/>
                <w:placeholder>
                  <w:docPart w:val="A376D57068F347759A9B4CE323A8AA49"/>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15683E" w:rsidRDefault="00000000" w:rsidP="0015683E">
            <w:pPr>
              <w:pStyle w:val="BodyText"/>
              <w:spacing w:before="38" w:after="1"/>
              <w:rPr>
                <w:b/>
                <w:sz w:val="20"/>
                <w:lang w:val="en-AU"/>
              </w:rPr>
            </w:pPr>
            <w:sdt>
              <w:sdtPr>
                <w:rPr>
                  <w:b/>
                  <w:sz w:val="20"/>
                  <w:lang w:val="en-AU"/>
                </w:rPr>
                <w:id w:val="-1550455877"/>
                <w:placeholder>
                  <w:docPart w:val="3F2D9BE0875D4F6D8ADBD48D54418DA1"/>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15683E" w:rsidRDefault="00000000" w:rsidP="0015683E">
            <w:pPr>
              <w:pStyle w:val="BodyText"/>
              <w:spacing w:before="38" w:after="1"/>
              <w:rPr>
                <w:b/>
                <w:sz w:val="20"/>
                <w:lang w:val="en-AU"/>
              </w:rPr>
            </w:pPr>
            <w:sdt>
              <w:sdtPr>
                <w:rPr>
                  <w:b/>
                  <w:sz w:val="20"/>
                  <w:lang w:val="en-AU"/>
                </w:rPr>
                <w:id w:val="1244071737"/>
                <w:placeholder>
                  <w:docPart w:val="F0773D0966514423B03088AE9CA43E60"/>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15683E" w:rsidRDefault="00000000" w:rsidP="0015683E">
            <w:pPr>
              <w:pStyle w:val="BodyText"/>
              <w:spacing w:before="38" w:after="1"/>
              <w:rPr>
                <w:b/>
                <w:sz w:val="20"/>
                <w:lang w:val="en-AU"/>
              </w:rPr>
            </w:pPr>
            <w:sdt>
              <w:sdtPr>
                <w:rPr>
                  <w:b/>
                  <w:sz w:val="20"/>
                  <w:lang w:val="en-AU"/>
                </w:rPr>
                <w:id w:val="2093730904"/>
                <w:placeholder>
                  <w:docPart w:val="7ECA372A6B6A4A77A1DDA87BC9DF2D3A"/>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15683E" w:rsidRDefault="00000000" w:rsidP="0015683E">
            <w:pPr>
              <w:pStyle w:val="BodyText"/>
              <w:spacing w:before="38" w:after="1"/>
              <w:rPr>
                <w:b/>
                <w:sz w:val="20"/>
                <w:lang w:val="en-AU"/>
              </w:rPr>
            </w:pPr>
            <w:sdt>
              <w:sdtPr>
                <w:rPr>
                  <w:b/>
                  <w:sz w:val="20"/>
                  <w:lang w:val="en-AU"/>
                </w:rPr>
                <w:id w:val="-1472598817"/>
                <w:placeholder>
                  <w:docPart w:val="CB79929096FF47BCA9239C8D14A0B354"/>
                </w:placeholder>
                <w:showingPlcHdr/>
                <w:text/>
              </w:sdtPr>
              <w:sdtContent>
                <w:r w:rsidR="00D41608" w:rsidRPr="002E3496">
                  <w:rPr>
                    <w:rStyle w:val="PlaceholderText"/>
                    <w:color w:val="auto"/>
                  </w:rPr>
                  <w:t>Click or tap here to enter text.</w:t>
                </w:r>
              </w:sdtContent>
            </w:sdt>
          </w:p>
        </w:tc>
      </w:tr>
      <w:tr w:rsidR="0015683E" w:rsidRPr="0015683E"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15683E" w:rsidRDefault="00000000" w:rsidP="0015683E">
            <w:pPr>
              <w:pStyle w:val="BodyText"/>
              <w:spacing w:before="38" w:after="1"/>
              <w:rPr>
                <w:b/>
                <w:sz w:val="20"/>
                <w:lang w:val="en-AU"/>
              </w:rPr>
            </w:pPr>
            <w:sdt>
              <w:sdtPr>
                <w:rPr>
                  <w:b/>
                  <w:sz w:val="20"/>
                  <w:lang w:val="en-AU"/>
                </w:rPr>
                <w:id w:val="171923898"/>
                <w:placeholder>
                  <w:docPart w:val="E910670297BD474788EC73CA0830E12D"/>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15683E" w:rsidRDefault="00000000" w:rsidP="0015683E">
            <w:pPr>
              <w:pStyle w:val="BodyText"/>
              <w:spacing w:before="38" w:after="1"/>
              <w:rPr>
                <w:b/>
                <w:sz w:val="20"/>
                <w:lang w:val="en-AU"/>
              </w:rPr>
            </w:pPr>
            <w:sdt>
              <w:sdtPr>
                <w:rPr>
                  <w:b/>
                  <w:sz w:val="20"/>
                  <w:lang w:val="en-AU"/>
                </w:rPr>
                <w:id w:val="919519826"/>
                <w:placeholder>
                  <w:docPart w:val="1705659CF8384334B734B989A7262FFC"/>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15683E" w:rsidRDefault="00000000" w:rsidP="0015683E">
            <w:pPr>
              <w:pStyle w:val="BodyText"/>
              <w:spacing w:before="38" w:after="1"/>
              <w:rPr>
                <w:b/>
                <w:sz w:val="20"/>
                <w:lang w:val="en-AU"/>
              </w:rPr>
            </w:pPr>
            <w:sdt>
              <w:sdtPr>
                <w:rPr>
                  <w:b/>
                  <w:sz w:val="20"/>
                  <w:lang w:val="en-AU"/>
                </w:rPr>
                <w:id w:val="-1291979467"/>
                <w:placeholder>
                  <w:docPart w:val="9F8FB52BCFE74A72947355FE8475F8EB"/>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15683E" w:rsidRDefault="00000000" w:rsidP="0015683E">
            <w:pPr>
              <w:pStyle w:val="BodyText"/>
              <w:spacing w:before="38" w:after="1"/>
              <w:rPr>
                <w:b/>
                <w:sz w:val="20"/>
                <w:lang w:val="en-AU"/>
              </w:rPr>
            </w:pPr>
            <w:sdt>
              <w:sdtPr>
                <w:rPr>
                  <w:b/>
                  <w:sz w:val="20"/>
                  <w:lang w:val="en-AU"/>
                </w:rPr>
                <w:id w:val="721257929"/>
                <w:placeholder>
                  <w:docPart w:val="D91C3C2BCD504729B51ABFD46A7A4474"/>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15683E" w:rsidRDefault="00000000" w:rsidP="0015683E">
            <w:pPr>
              <w:pStyle w:val="BodyText"/>
              <w:spacing w:before="38" w:after="1"/>
              <w:rPr>
                <w:b/>
                <w:sz w:val="20"/>
                <w:lang w:val="en-AU"/>
              </w:rPr>
            </w:pPr>
            <w:sdt>
              <w:sdtPr>
                <w:rPr>
                  <w:b/>
                  <w:sz w:val="20"/>
                  <w:lang w:val="en-AU"/>
                </w:rPr>
                <w:id w:val="196512259"/>
                <w:placeholder>
                  <w:docPart w:val="4EDDE4F3DA634D4AA60C8A3C4E684ABD"/>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15683E" w:rsidRDefault="00000000" w:rsidP="0015683E">
            <w:pPr>
              <w:pStyle w:val="BodyText"/>
              <w:spacing w:before="38" w:after="1"/>
              <w:rPr>
                <w:b/>
                <w:sz w:val="20"/>
                <w:lang w:val="en-AU"/>
              </w:rPr>
            </w:pPr>
            <w:sdt>
              <w:sdtPr>
                <w:rPr>
                  <w:b/>
                  <w:sz w:val="20"/>
                  <w:lang w:val="en-AU"/>
                </w:rPr>
                <w:id w:val="1896695621"/>
                <w:placeholder>
                  <w:docPart w:val="5130C1914F434DF2976DEF153049E854"/>
                </w:placeholder>
                <w:showingPlcHdr/>
                <w:text/>
              </w:sdtPr>
              <w:sdtContent>
                <w:r w:rsidR="00D41608" w:rsidRPr="002E3496">
                  <w:rPr>
                    <w:rStyle w:val="PlaceholderText"/>
                    <w:color w:val="auto"/>
                  </w:rPr>
                  <w:t>Click or tap here to enter text.</w:t>
                </w:r>
              </w:sdtContent>
            </w:sdt>
          </w:p>
        </w:tc>
      </w:tr>
    </w:tbl>
    <w:p w14:paraId="4C9E544A" w14:textId="77777777" w:rsidR="00CD5445" w:rsidRDefault="00CD5445">
      <w:pPr>
        <w:pStyle w:val="BodyText"/>
        <w:spacing w:before="38" w:after="1"/>
        <w:rPr>
          <w:b/>
          <w:sz w:val="20"/>
        </w:rPr>
      </w:pPr>
    </w:p>
    <w:p w14:paraId="7B9D8685" w14:textId="77777777" w:rsidR="00CD5445" w:rsidRDefault="00CD5445">
      <w:pPr>
        <w:pStyle w:val="BodyText"/>
        <w:spacing w:before="38" w:after="1"/>
        <w:rPr>
          <w:b/>
          <w:sz w:val="20"/>
        </w:rPr>
      </w:pPr>
    </w:p>
    <w:p w14:paraId="46F0BACF" w14:textId="77777777" w:rsidR="00387406" w:rsidRDefault="00DB7B9E">
      <w:pPr>
        <w:pStyle w:val="Heading2"/>
        <w:numPr>
          <w:ilvl w:val="1"/>
          <w:numId w:val="5"/>
        </w:numPr>
        <w:tabs>
          <w:tab w:val="left" w:pos="1094"/>
        </w:tabs>
        <w:spacing w:before="120"/>
        <w:ind w:hanging="934"/>
      </w:pPr>
      <w:bookmarkStart w:id="5" w:name="_TOC_250002"/>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14:paraId="46F0BAD0" w14:textId="77777777" w:rsidR="00387406" w:rsidRDefault="00387406">
      <w:pPr>
        <w:pStyle w:val="BodyText"/>
        <w:spacing w:before="26"/>
        <w:rPr>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Default="00387406">
            <w:pPr>
              <w:pStyle w:val="TableParagraph"/>
              <w:spacing w:before="7"/>
              <w:rPr>
                <w:b/>
                <w:sz w:val="3"/>
              </w:rPr>
            </w:pPr>
          </w:p>
          <w:p w14:paraId="46F0BAD2" w14:textId="77777777" w:rsidR="00387406" w:rsidRDefault="00DB7B9E">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0"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Default="00387406">
            <w:pPr>
              <w:pStyle w:val="TableParagraph"/>
              <w:spacing w:before="10"/>
              <w:rPr>
                <w:b/>
                <w:sz w:val="3"/>
              </w:rPr>
            </w:pPr>
          </w:p>
          <w:p w14:paraId="46F0BAD4" w14:textId="77777777" w:rsidR="00387406" w:rsidRDefault="00DB7B9E">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1" cstate="print"/>
                          <a:stretch>
                            <a:fillRect/>
                          </a:stretch>
                        </pic:blipFill>
                        <pic:spPr>
                          <a:xfrm>
                            <a:off x="0" y="0"/>
                            <a:ext cx="868871" cy="90487"/>
                          </a:xfrm>
                          <a:prstGeom prst="rect">
                            <a:avLst/>
                          </a:prstGeom>
                        </pic:spPr>
                      </pic:pic>
                    </a:graphicData>
                  </a:graphic>
                </wp:inline>
              </w:drawing>
            </w:r>
          </w:p>
        </w:tc>
      </w:tr>
      <w:tr w:rsidR="00387406"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color w:val="010101"/>
                <w:w w:val="110"/>
                <w:sz w:val="18"/>
                <w:highlight w:val="cyan"/>
              </w:rPr>
              <w:id w:val="799501280"/>
              <w:placeholder>
                <w:docPart w:val="09C7F3C9CF26468CA8651B540B7CB3B5"/>
              </w:placeholder>
              <w:text/>
            </w:sdtPr>
            <w:sdtContent>
              <w:p w14:paraId="46F0BAD6" w14:textId="2EDE0E35" w:rsidR="00387406" w:rsidRDefault="00DB7B9E">
                <w:pPr>
                  <w:pStyle w:val="TableParagraph"/>
                  <w:spacing w:before="63" w:line="295" w:lineRule="auto"/>
                  <w:ind w:left="106" w:firstLine="6"/>
                  <w:rPr>
                    <w:sz w:val="18"/>
                  </w:rPr>
                </w:pPr>
                <w:r w:rsidRPr="00B10ED0">
                  <w:rPr>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color w:val="010101"/>
                <w:w w:val="110"/>
                <w:sz w:val="18"/>
                <w:highlight w:val="cyan"/>
              </w:rPr>
              <w:id w:val="1047876890"/>
              <w:placeholder>
                <w:docPart w:val="09C7F3C9CF26468CA8651B540B7CB3B5"/>
              </w:placeholder>
              <w:text/>
            </w:sdtPr>
            <w:sdtContent>
              <w:p w14:paraId="46F0BAD7" w14:textId="6AD59825" w:rsidR="00387406" w:rsidRDefault="00DB7B9E">
                <w:pPr>
                  <w:pStyle w:val="TableParagraph"/>
                  <w:spacing w:before="63" w:line="295" w:lineRule="auto"/>
                  <w:ind w:left="112" w:right="404" w:firstLine="4"/>
                  <w:rPr>
                    <w:sz w:val="18"/>
                  </w:rPr>
                </w:pPr>
                <w:r w:rsidRPr="00B10ED0">
                  <w:rPr>
                    <w:color w:val="010101"/>
                    <w:w w:val="110"/>
                    <w:sz w:val="18"/>
                    <w:highlight w:val="cyan"/>
                  </w:rPr>
                  <w:t>[provide an estimate of the value of the gift or hospitality]</w:t>
                </w:r>
              </w:p>
            </w:sdtContent>
          </w:sdt>
        </w:tc>
      </w:tr>
    </w:tbl>
    <w:p w14:paraId="3D69BBCD" w14:textId="34BD90DE" w:rsidR="00B934A2" w:rsidRDefault="00B934A2" w:rsidP="00B934A2">
      <w:pPr>
        <w:pStyle w:val="Heading2"/>
        <w:tabs>
          <w:tab w:val="left" w:pos="1097"/>
        </w:tabs>
        <w:spacing w:before="114"/>
        <w:ind w:left="0"/>
      </w:pPr>
      <w:bookmarkStart w:id="6" w:name="_TOC_250001"/>
    </w:p>
    <w:p w14:paraId="676B5336" w14:textId="77777777" w:rsidR="00B934A2" w:rsidRDefault="00B934A2">
      <w:pPr>
        <w:rPr>
          <w:b/>
          <w:bCs/>
          <w:sz w:val="18"/>
          <w:szCs w:val="18"/>
        </w:rPr>
      </w:pPr>
      <w:r>
        <w:br w:type="page"/>
      </w:r>
    </w:p>
    <w:p w14:paraId="46F0BAE2" w14:textId="5B5094CF" w:rsidR="00387406" w:rsidRDefault="00DB7B9E">
      <w:pPr>
        <w:pStyle w:val="Heading2"/>
        <w:numPr>
          <w:ilvl w:val="1"/>
          <w:numId w:val="5"/>
        </w:numPr>
        <w:tabs>
          <w:tab w:val="left" w:pos="1097"/>
        </w:tabs>
        <w:spacing w:before="114"/>
        <w:ind w:left="1097" w:hanging="937"/>
      </w:pPr>
      <w:r>
        <w:rPr>
          <w:color w:val="010101"/>
        </w:rPr>
        <w:lastRenderedPageBreak/>
        <w:t>Anti-bribery</w:t>
      </w:r>
      <w:r>
        <w:rPr>
          <w:color w:val="010101"/>
          <w:spacing w:val="12"/>
        </w:rPr>
        <w:t xml:space="preserve"> </w:t>
      </w:r>
      <w:r>
        <w:rPr>
          <w:color w:val="010101"/>
        </w:rPr>
        <w:t xml:space="preserve">and </w:t>
      </w:r>
      <w:bookmarkEnd w:id="6"/>
      <w:r>
        <w:rPr>
          <w:color w:val="010101"/>
          <w:spacing w:val="-2"/>
        </w:rPr>
        <w:t>corruption</w:t>
      </w:r>
    </w:p>
    <w:p w14:paraId="46F0BAE3" w14:textId="77777777" w:rsidR="00387406" w:rsidRDefault="00387406">
      <w:pPr>
        <w:pStyle w:val="BodyText"/>
        <w:spacing w:before="25" w:after="1"/>
        <w:rPr>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Default="00387406">
            <w:pPr>
              <w:pStyle w:val="TableParagraph"/>
              <w:spacing w:before="9"/>
              <w:rPr>
                <w:b/>
                <w:sz w:val="3"/>
              </w:rPr>
            </w:pPr>
          </w:p>
          <w:p w14:paraId="46F0BAE5" w14:textId="77777777" w:rsidR="00387406" w:rsidRDefault="00DB7B9E">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2"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Default="00DB7B9E">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3"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Default="00387406">
            <w:pPr>
              <w:pStyle w:val="TableParagraph"/>
              <w:spacing w:before="7"/>
              <w:rPr>
                <w:b/>
                <w:sz w:val="4"/>
              </w:rPr>
            </w:pPr>
          </w:p>
          <w:p w14:paraId="46F0BAE8" w14:textId="77777777" w:rsidR="00387406" w:rsidRDefault="00DB7B9E">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4" cstate="print"/>
                          <a:stretch>
                            <a:fillRect/>
                          </a:stretch>
                        </pic:blipFill>
                        <pic:spPr>
                          <a:xfrm>
                            <a:off x="0" y="0"/>
                            <a:ext cx="246214" cy="84010"/>
                          </a:xfrm>
                          <a:prstGeom prst="rect">
                            <a:avLst/>
                          </a:prstGeom>
                        </pic:spPr>
                      </pic:pic>
                    </a:graphicData>
                  </a:graphic>
                </wp:inline>
              </w:drawing>
            </w:r>
          </w:p>
        </w:tc>
      </w:tr>
      <w:tr w:rsidR="00387406"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color w:val="010101"/>
                <w:w w:val="110"/>
                <w:sz w:val="18"/>
                <w:highlight w:val="cyan"/>
              </w:rPr>
              <w:id w:val="-2143646997"/>
              <w:placeholder>
                <w:docPart w:val="09C7F3C9CF26468CA8651B540B7CB3B5"/>
              </w:placeholder>
              <w:text/>
            </w:sdtPr>
            <w:sdtContent>
              <w:p w14:paraId="46F0BAEA" w14:textId="4DF57158" w:rsidR="00387406" w:rsidRDefault="00886BC7">
                <w:pPr>
                  <w:pStyle w:val="TableParagraph"/>
                  <w:spacing w:before="53"/>
                  <w:ind w:left="110"/>
                  <w:rPr>
                    <w:sz w:val="18"/>
                  </w:rPr>
                </w:pPr>
                <w:r w:rsidRPr="00886BC7">
                  <w:rPr>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color w:val="010101"/>
                <w:w w:val="105"/>
                <w:sz w:val="18"/>
                <w:highlight w:val="cyan"/>
              </w:rPr>
              <w:id w:val="-2009901159"/>
              <w:placeholder>
                <w:docPart w:val="09C7F3C9CF26468CA8651B540B7CB3B5"/>
              </w:placeholder>
              <w:text/>
            </w:sdtPr>
            <w:sdtContent>
              <w:p w14:paraId="46F0BAEB" w14:textId="4F8F360F" w:rsidR="00387406" w:rsidRDefault="00DB7B9E">
                <w:pPr>
                  <w:pStyle w:val="TableParagraph"/>
                  <w:spacing w:before="53" w:line="292" w:lineRule="auto"/>
                  <w:ind w:left="109" w:right="204" w:firstLine="5"/>
                  <w:rPr>
                    <w:sz w:val="18"/>
                  </w:rPr>
                </w:pPr>
                <w:r w:rsidRPr="00110508">
                  <w:rPr>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color w:val="010101"/>
                <w:w w:val="110"/>
                <w:sz w:val="18"/>
                <w:highlight w:val="cyan"/>
              </w:rPr>
              <w:id w:val="1189884088"/>
              <w:placeholder>
                <w:docPart w:val="09C7F3C9CF26468CA8651B540B7CB3B5"/>
              </w:placeholder>
              <w:text/>
            </w:sdtPr>
            <w:sdtContent>
              <w:p w14:paraId="46F0BAEC" w14:textId="524B07C9" w:rsidR="00387406" w:rsidRDefault="00DB7B9E">
                <w:pPr>
                  <w:pStyle w:val="TableParagraph"/>
                  <w:spacing w:before="53" w:line="292" w:lineRule="auto"/>
                  <w:ind w:left="108" w:right="212" w:firstLine="9"/>
                  <w:rPr>
                    <w:sz w:val="18"/>
                  </w:rPr>
                </w:pPr>
                <w:r w:rsidRPr="00110508">
                  <w:rPr>
                    <w:color w:val="010101"/>
                    <w:w w:val="110"/>
                    <w:sz w:val="18"/>
                    <w:highlight w:val="cyan"/>
                  </w:rPr>
                  <w:t>[insert the date, or date range, of the bribery or corruption)</w:t>
                </w:r>
              </w:p>
            </w:sdtContent>
          </w:sdt>
        </w:tc>
      </w:tr>
      <w:tr w:rsidR="00886BC7"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Default="00000000">
            <w:pPr>
              <w:pStyle w:val="TableParagraph"/>
              <w:rPr>
                <w:rFonts w:ascii="Times New Roman"/>
                <w:sz w:val="16"/>
              </w:rPr>
            </w:pPr>
            <w:sdt>
              <w:sdtPr>
                <w:rPr>
                  <w:b/>
                  <w:sz w:val="20"/>
                  <w:lang w:val="en-AU"/>
                </w:rPr>
                <w:id w:val="-993787585"/>
                <w:placeholder>
                  <w:docPart w:val="9F121BF989D74A9D91A5C25BFF293C04"/>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Default="00000000">
            <w:pPr>
              <w:pStyle w:val="TableParagraph"/>
              <w:rPr>
                <w:rFonts w:ascii="Times New Roman"/>
                <w:sz w:val="16"/>
              </w:rPr>
            </w:pPr>
            <w:sdt>
              <w:sdtPr>
                <w:rPr>
                  <w:b/>
                  <w:sz w:val="20"/>
                  <w:lang w:val="en-AU"/>
                </w:rPr>
                <w:id w:val="-1852181801"/>
                <w:placeholder>
                  <w:docPart w:val="EA0137D80D814AE4A645D05F737D03F7"/>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Default="00000000">
            <w:pPr>
              <w:pStyle w:val="TableParagraph"/>
              <w:rPr>
                <w:rFonts w:ascii="Times New Roman"/>
                <w:sz w:val="16"/>
              </w:rPr>
            </w:pPr>
            <w:sdt>
              <w:sdtPr>
                <w:rPr>
                  <w:b/>
                  <w:sz w:val="20"/>
                  <w:lang w:val="en-AU"/>
                </w:rPr>
                <w:id w:val="-1815483515"/>
                <w:placeholder>
                  <w:docPart w:val="942728B148744F7082AA0719E0FA81C2"/>
                </w:placeholder>
                <w:showingPlcHdr/>
                <w:text/>
              </w:sdtPr>
              <w:sdtContent>
                <w:r w:rsidR="00D41608" w:rsidRPr="008771E1">
                  <w:rPr>
                    <w:rStyle w:val="PlaceholderText"/>
                    <w:color w:val="auto"/>
                  </w:rPr>
                  <w:t>Click or tap here to enter text.</w:t>
                </w:r>
              </w:sdtContent>
            </w:sdt>
          </w:p>
        </w:tc>
      </w:tr>
      <w:tr w:rsidR="00886BC7"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Default="00000000">
            <w:pPr>
              <w:pStyle w:val="TableParagraph"/>
              <w:rPr>
                <w:rFonts w:ascii="Times New Roman"/>
                <w:sz w:val="16"/>
              </w:rPr>
            </w:pPr>
            <w:sdt>
              <w:sdtPr>
                <w:rPr>
                  <w:b/>
                  <w:sz w:val="20"/>
                  <w:lang w:val="en-AU"/>
                </w:rPr>
                <w:id w:val="937554263"/>
                <w:placeholder>
                  <w:docPart w:val="48072EAE0A81484F8B94E50B32425714"/>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Default="00000000">
            <w:pPr>
              <w:pStyle w:val="TableParagraph"/>
              <w:rPr>
                <w:rFonts w:ascii="Times New Roman"/>
                <w:sz w:val="16"/>
              </w:rPr>
            </w:pPr>
            <w:sdt>
              <w:sdtPr>
                <w:rPr>
                  <w:b/>
                  <w:sz w:val="20"/>
                  <w:lang w:val="en-AU"/>
                </w:rPr>
                <w:id w:val="-431361609"/>
                <w:placeholder>
                  <w:docPart w:val="B3D8D2E2E0CE4896A5202EEBFB2F4F58"/>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Default="00000000">
            <w:pPr>
              <w:pStyle w:val="TableParagraph"/>
              <w:rPr>
                <w:rFonts w:ascii="Times New Roman"/>
                <w:sz w:val="16"/>
              </w:rPr>
            </w:pPr>
            <w:sdt>
              <w:sdtPr>
                <w:rPr>
                  <w:b/>
                  <w:sz w:val="20"/>
                  <w:lang w:val="en-AU"/>
                </w:rPr>
                <w:id w:val="203599537"/>
                <w:placeholder>
                  <w:docPart w:val="85FFD7894719498FB112B0B9AD91BA5C"/>
                </w:placeholder>
                <w:showingPlcHdr/>
                <w:text/>
              </w:sdtPr>
              <w:sdtContent>
                <w:r w:rsidR="00D41608" w:rsidRPr="008771E1">
                  <w:rPr>
                    <w:rStyle w:val="PlaceholderText"/>
                    <w:color w:val="auto"/>
                  </w:rPr>
                  <w:t>Click or tap here to enter text.</w:t>
                </w:r>
              </w:sdtContent>
            </w:sdt>
          </w:p>
        </w:tc>
      </w:tr>
      <w:tr w:rsidR="00886BC7"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Default="00000000">
            <w:pPr>
              <w:pStyle w:val="TableParagraph"/>
              <w:rPr>
                <w:rFonts w:ascii="Times New Roman"/>
                <w:sz w:val="16"/>
              </w:rPr>
            </w:pPr>
            <w:sdt>
              <w:sdtPr>
                <w:rPr>
                  <w:b/>
                  <w:sz w:val="20"/>
                  <w:lang w:val="en-AU"/>
                </w:rPr>
                <w:id w:val="1277991162"/>
                <w:placeholder>
                  <w:docPart w:val="8C423DEEB312467D99828DF77F2F6D3E"/>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Default="00000000">
            <w:pPr>
              <w:pStyle w:val="TableParagraph"/>
              <w:rPr>
                <w:rFonts w:ascii="Times New Roman"/>
                <w:sz w:val="16"/>
              </w:rPr>
            </w:pPr>
            <w:sdt>
              <w:sdtPr>
                <w:rPr>
                  <w:b/>
                  <w:sz w:val="20"/>
                  <w:lang w:val="en-AU"/>
                </w:rPr>
                <w:id w:val="1097445584"/>
                <w:placeholder>
                  <w:docPart w:val="4933D42F02A74D2EAC7CC8FCE018D892"/>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Default="00000000">
            <w:pPr>
              <w:pStyle w:val="TableParagraph"/>
              <w:rPr>
                <w:rFonts w:ascii="Times New Roman"/>
                <w:sz w:val="16"/>
              </w:rPr>
            </w:pPr>
            <w:sdt>
              <w:sdtPr>
                <w:rPr>
                  <w:b/>
                  <w:sz w:val="20"/>
                  <w:lang w:val="en-AU"/>
                </w:rPr>
                <w:id w:val="764886816"/>
                <w:placeholder>
                  <w:docPart w:val="348A19419F084BB69754FBD5B417FE10"/>
                </w:placeholder>
                <w:showingPlcHdr/>
                <w:text/>
              </w:sdtPr>
              <w:sdtContent>
                <w:r w:rsidR="00D41608" w:rsidRPr="008771E1">
                  <w:rPr>
                    <w:rStyle w:val="PlaceholderText"/>
                    <w:color w:val="auto"/>
                  </w:rPr>
                  <w:t>Click or tap here to enter text.</w:t>
                </w:r>
              </w:sdtContent>
            </w:sdt>
          </w:p>
        </w:tc>
      </w:tr>
    </w:tbl>
    <w:p w14:paraId="46F0BB08" w14:textId="77777777" w:rsidR="00387406" w:rsidRDefault="00387406">
      <w:pPr>
        <w:pStyle w:val="BodyText"/>
        <w:rPr>
          <w:b/>
          <w:sz w:val="20"/>
        </w:rPr>
      </w:pPr>
    </w:p>
    <w:p w14:paraId="46F0BB09" w14:textId="77777777" w:rsidR="00387406" w:rsidRDefault="00387406">
      <w:pPr>
        <w:pStyle w:val="BodyText"/>
        <w:rPr>
          <w:b/>
          <w:sz w:val="20"/>
        </w:rPr>
      </w:pPr>
    </w:p>
    <w:p w14:paraId="46F0BB0A" w14:textId="77777777" w:rsidR="00387406" w:rsidRDefault="00387406">
      <w:pPr>
        <w:pStyle w:val="BodyText"/>
        <w:rPr>
          <w:b/>
          <w:sz w:val="20"/>
        </w:rPr>
      </w:pPr>
    </w:p>
    <w:p w14:paraId="46F0BB0B" w14:textId="77777777" w:rsidR="00387406" w:rsidRDefault="00387406">
      <w:pPr>
        <w:pStyle w:val="BodyText"/>
        <w:rPr>
          <w:b/>
          <w:sz w:val="20"/>
        </w:rPr>
      </w:pPr>
    </w:p>
    <w:p w14:paraId="46F0BB0C" w14:textId="77777777" w:rsidR="00387406" w:rsidRDefault="00387406">
      <w:pPr>
        <w:pStyle w:val="BodyText"/>
        <w:rPr>
          <w:b/>
          <w:sz w:val="20"/>
        </w:rPr>
      </w:pPr>
    </w:p>
    <w:p w14:paraId="46F0BB0D" w14:textId="77777777" w:rsidR="00387406" w:rsidRDefault="00387406">
      <w:pPr>
        <w:pStyle w:val="BodyText"/>
        <w:rPr>
          <w:b/>
          <w:sz w:val="20"/>
        </w:rPr>
      </w:pPr>
    </w:p>
    <w:p w14:paraId="46F0BB0E" w14:textId="77777777" w:rsidR="00387406" w:rsidRDefault="00387406">
      <w:pPr>
        <w:pStyle w:val="BodyText"/>
        <w:rPr>
          <w:b/>
          <w:sz w:val="20"/>
        </w:rPr>
      </w:pPr>
    </w:p>
    <w:p w14:paraId="46F0BB0F" w14:textId="77777777" w:rsidR="00387406" w:rsidRDefault="00387406">
      <w:pPr>
        <w:pStyle w:val="BodyText"/>
        <w:rPr>
          <w:b/>
          <w:sz w:val="20"/>
        </w:rPr>
      </w:pPr>
    </w:p>
    <w:p w14:paraId="46F0BB10" w14:textId="77777777" w:rsidR="00387406" w:rsidRDefault="00387406">
      <w:pPr>
        <w:pStyle w:val="BodyText"/>
        <w:rPr>
          <w:b/>
          <w:sz w:val="20"/>
        </w:rPr>
      </w:pPr>
    </w:p>
    <w:p w14:paraId="46F0BB11" w14:textId="77777777" w:rsidR="00387406" w:rsidRDefault="00387406">
      <w:pPr>
        <w:pStyle w:val="BodyText"/>
        <w:rPr>
          <w:b/>
          <w:sz w:val="20"/>
        </w:rPr>
      </w:pPr>
    </w:p>
    <w:p w14:paraId="2C5C9F30" w14:textId="77777777" w:rsidR="00D41608" w:rsidRDefault="00D41608">
      <w:pPr>
        <w:rPr>
          <w:b/>
          <w:bCs/>
          <w:color w:val="030303"/>
          <w:spacing w:val="-4"/>
          <w:sz w:val="18"/>
          <w:szCs w:val="18"/>
        </w:rPr>
      </w:pPr>
      <w:r>
        <w:rPr>
          <w:color w:val="030303"/>
          <w:spacing w:val="-4"/>
        </w:rPr>
        <w:br w:type="page"/>
      </w:r>
    </w:p>
    <w:p w14:paraId="46F0BB37" w14:textId="77777777" w:rsidR="00387406" w:rsidRDefault="00DB7B9E">
      <w:pPr>
        <w:pStyle w:val="Heading2"/>
        <w:spacing w:before="64"/>
        <w:ind w:left="5" w:right="174"/>
        <w:jc w:val="center"/>
      </w:pPr>
      <w:bookmarkStart w:id="7" w:name="_TOC_250000"/>
      <w:r>
        <w:rPr>
          <w:color w:val="030303"/>
          <w:spacing w:val="-4"/>
        </w:rPr>
        <w:lastRenderedPageBreak/>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14:paraId="46F0BB38" w14:textId="77777777" w:rsidR="00387406" w:rsidRDefault="00387406">
      <w:pPr>
        <w:pStyle w:val="BodyText"/>
        <w:spacing w:before="62"/>
        <w:rPr>
          <w:b/>
        </w:rPr>
      </w:pPr>
    </w:p>
    <w:sdt>
      <w:sdtPr>
        <w:rPr>
          <w:b/>
          <w:bCs/>
          <w:i/>
          <w:iCs/>
          <w:color w:val="030303"/>
          <w:spacing w:val="-2"/>
          <w:sz w:val="18"/>
          <w:szCs w:val="18"/>
          <w:highlight w:val="cyan"/>
        </w:rPr>
        <w:id w:val="252169584"/>
        <w:placeholder>
          <w:docPart w:val="85C0C9CC632D47B3A1746B45ECD7E2A3"/>
        </w:placeholder>
        <w:text/>
      </w:sdtPr>
      <w:sdtContent>
        <w:p w14:paraId="3F756A86" w14:textId="757AEA84" w:rsidR="00911CAA" w:rsidRDefault="00324961">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
    <w:p w14:paraId="46F0BB39" w14:textId="6D2F023A" w:rsidR="00387406" w:rsidRDefault="00DB7B9E">
      <w:pPr>
        <w:ind w:left="161"/>
        <w:rPr>
          <w:b/>
          <w:sz w:val="18"/>
        </w:rPr>
      </w:pPr>
      <w:r>
        <w:rPr>
          <w:b/>
          <w:color w:val="030303"/>
          <w:spacing w:val="-2"/>
          <w:sz w:val="18"/>
        </w:rPr>
        <w:t>Background:</w:t>
      </w:r>
    </w:p>
    <w:p w14:paraId="46F0BB3A" w14:textId="77777777" w:rsidR="00387406" w:rsidRDefault="00DB7B9E">
      <w:pPr>
        <w:pStyle w:val="BodyText"/>
        <w:spacing w:before="158" w:line="295" w:lineRule="auto"/>
        <w:ind w:left="162" w:right="324" w:firstLine="3"/>
        <w:jc w:val="both"/>
      </w:pPr>
      <w:r>
        <w:rPr>
          <w:noProof/>
        </w:rPr>
        <mc:AlternateContent>
          <mc:Choice Requires="wps">
            <w:drawing>
              <wp:anchor distT="0" distB="0" distL="0" distR="0" simplePos="0" relativeHeight="251658242"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63C2DAC4">
              <v:shape id="Graphic 42" style="position:absolute;margin-left:411.85pt;margin-top:82.2pt;width:108.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81125,9525" o:spid="_x0000_s1026" fillcolor="blue" stroked="f" path="m1380744,9144l,9144,,,1380744,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w14:anchorId="29A111B0">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49DD6820">
              <v:shape id="Graphic 43" style="position:absolute;margin-left:92.9pt;margin-top:94.95pt;width:43.2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48640,9525" o:spid="_x0000_s1026" fillcolor="blue" stroked="f" path="m548639,9144l,9144,,,548639,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w14:anchorId="231A96F0">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r>
        <w:rPr>
          <w:color w:val="030303"/>
        </w:rPr>
        <w:t>labour</w:t>
      </w:r>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r>
        <w:rPr>
          <w:color w:val="030303"/>
        </w:rPr>
        <w:t>labour</w:t>
      </w:r>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(Cth).</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14:paraId="46F0BB3B" w14:textId="77777777" w:rsidR="00387406" w:rsidRDefault="00387406">
      <w:pPr>
        <w:pStyle w:val="BodyText"/>
        <w:spacing w:before="39"/>
      </w:pPr>
    </w:p>
    <w:p w14:paraId="46F0BB3C" w14:textId="77777777" w:rsidR="00387406" w:rsidRDefault="00DB7B9E">
      <w:pPr>
        <w:pStyle w:val="Heading2"/>
        <w:ind w:left="161"/>
      </w:pPr>
      <w:r>
        <w:rPr>
          <w:color w:val="030303"/>
        </w:rPr>
        <w:t>Contact</w:t>
      </w:r>
      <w:r>
        <w:rPr>
          <w:color w:val="030303"/>
          <w:spacing w:val="-11"/>
        </w:rPr>
        <w:t xml:space="preserve"> </w:t>
      </w:r>
      <w:r>
        <w:rPr>
          <w:color w:val="030303"/>
          <w:spacing w:val="-2"/>
        </w:rPr>
        <w:t>Details</w:t>
      </w:r>
    </w:p>
    <w:p w14:paraId="46F0BB3D" w14:textId="77777777" w:rsidR="00387406" w:rsidRDefault="00387406">
      <w:pPr>
        <w:pStyle w:val="BodyText"/>
        <w:spacing w:before="67"/>
        <w:rPr>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14:paraId="46F0BB3E" w14:textId="77777777" w:rsidR="00387406" w:rsidRDefault="00DB7B9E">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Content>
            <w:tc>
              <w:tcPr>
                <w:tcW w:w="6779" w:type="dxa"/>
                <w:tcBorders>
                  <w:right w:val="single" w:sz="2" w:space="0" w:color="000000"/>
                </w:tcBorders>
              </w:tcPr>
              <w:p w14:paraId="46F0BB3F" w14:textId="3559FF7F"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14:paraId="46F0BB41" w14:textId="77777777" w:rsidR="00387406" w:rsidRDefault="00DB7B9E">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Content>
            <w:tc>
              <w:tcPr>
                <w:tcW w:w="6779" w:type="dxa"/>
                <w:tcBorders>
                  <w:right w:val="single" w:sz="2" w:space="0" w:color="000000"/>
                </w:tcBorders>
              </w:tcPr>
              <w:p w14:paraId="46F0BB42" w14:textId="4F3EE200"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14:paraId="46F0BB44" w14:textId="77777777" w:rsidR="00387406" w:rsidRDefault="00DB7B9E">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Content>
            <w:tc>
              <w:tcPr>
                <w:tcW w:w="6779" w:type="dxa"/>
              </w:tcPr>
              <w:p w14:paraId="46F0BB45" w14:textId="01935F9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sz="2" w:space="0" w:color="000000"/>
            </w:tcBorders>
          </w:tcPr>
          <w:p w14:paraId="46F0BB47" w14:textId="77777777" w:rsidR="00387406" w:rsidRDefault="00DB7B9E">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Content>
            <w:tc>
              <w:tcPr>
                <w:tcW w:w="6779" w:type="dxa"/>
              </w:tcPr>
              <w:p w14:paraId="46F0BB48" w14:textId="46DDD97D"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sz="2" w:space="0" w:color="000000"/>
            </w:tcBorders>
          </w:tcPr>
          <w:p w14:paraId="46F0BB4A" w14:textId="77777777" w:rsidR="00387406" w:rsidRDefault="00DB7B9E">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Content>
            <w:tc>
              <w:tcPr>
                <w:tcW w:w="6779" w:type="dxa"/>
              </w:tcPr>
              <w:p w14:paraId="46F0BB4B" w14:textId="584EB77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sz="2" w:space="0" w:color="000000"/>
            </w:tcBorders>
          </w:tcPr>
          <w:p w14:paraId="46F0BB4D" w14:textId="77777777" w:rsidR="00387406" w:rsidRDefault="00DB7B9E">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Content>
            <w:tc>
              <w:tcPr>
                <w:tcW w:w="6779" w:type="dxa"/>
              </w:tcPr>
              <w:p w14:paraId="46F0BB4E" w14:textId="2BA6FF4C"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sz="2" w:space="0" w:color="000000"/>
            </w:tcBorders>
          </w:tcPr>
          <w:p w14:paraId="46F0BB50" w14:textId="77777777" w:rsidR="00387406" w:rsidRDefault="00DB7B9E">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Content>
            <w:tc>
              <w:tcPr>
                <w:tcW w:w="6779" w:type="dxa"/>
              </w:tcPr>
              <w:p w14:paraId="46F0BB51" w14:textId="26851896" w:rsidR="00387406" w:rsidRDefault="002D693B">
                <w:pPr>
                  <w:pStyle w:val="TableParagraph"/>
                  <w:rPr>
                    <w:rFonts w:ascii="Times New Roman"/>
                    <w:sz w:val="18"/>
                  </w:rPr>
                </w:pPr>
                <w:r w:rsidRPr="00B934A2">
                  <w:rPr>
                    <w:rStyle w:val="PlaceholderText"/>
                    <w:sz w:val="20"/>
                    <w:szCs w:val="20"/>
                  </w:rPr>
                  <w:t>Click or tap here to enter text.</w:t>
                </w:r>
              </w:p>
            </w:tc>
          </w:sdtContent>
        </w:sdt>
      </w:tr>
    </w:tbl>
    <w:p w14:paraId="46F0BB53" w14:textId="77777777" w:rsidR="00387406" w:rsidRDefault="00387406">
      <w:pPr>
        <w:pStyle w:val="BodyText"/>
        <w:spacing w:before="57"/>
        <w:rPr>
          <w:b/>
        </w:rPr>
      </w:pPr>
    </w:p>
    <w:p w14:paraId="46F0BB54" w14:textId="77777777" w:rsidR="00387406" w:rsidRDefault="00DB7B9E">
      <w:pPr>
        <w:ind w:left="161"/>
        <w:rPr>
          <w:b/>
          <w:sz w:val="18"/>
        </w:rPr>
      </w:pPr>
      <w:r>
        <w:rPr>
          <w:b/>
          <w:color w:val="030303"/>
          <w:spacing w:val="-2"/>
          <w:w w:val="105"/>
          <w:sz w:val="18"/>
        </w:rPr>
        <w:t>Note:</w:t>
      </w:r>
    </w:p>
    <w:p w14:paraId="46F0BB55" w14:textId="77777777" w:rsidR="00387406" w:rsidRDefault="00DB7B9E">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14:paraId="46F0BB56" w14:textId="68D539DC" w:rsidR="00387406" w:rsidRDefault="00DB7B9E">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55">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14:paraId="46F0BB57" w14:textId="77777777" w:rsidR="00387406" w:rsidRDefault="00387406">
      <w:pPr>
        <w:pStyle w:val="BodyText"/>
        <w:spacing w:before="51"/>
        <w:rPr>
          <w:i/>
        </w:rPr>
      </w:pPr>
    </w:p>
    <w:p w14:paraId="46F0BB58" w14:textId="77777777" w:rsidR="00387406" w:rsidRDefault="00DB7B9E">
      <w:pPr>
        <w:pStyle w:val="Heading2"/>
        <w:ind w:left="162"/>
      </w:pPr>
      <w:r>
        <w:rPr>
          <w:color w:val="030303"/>
          <w:spacing w:val="-2"/>
        </w:rPr>
        <w:t>Questions:</w:t>
      </w:r>
    </w:p>
    <w:p w14:paraId="46F0BB59" w14:textId="77777777" w:rsidR="00387406" w:rsidRDefault="00387406">
      <w:pPr>
        <w:pStyle w:val="BodyText"/>
        <w:spacing w:before="53" w:after="1"/>
        <w:rPr>
          <w:b/>
          <w:sz w:val="20"/>
        </w:rPr>
      </w:pPr>
    </w:p>
    <w:p w14:paraId="384F20D8" w14:textId="77777777" w:rsidR="00D32482" w:rsidRDefault="00D32482">
      <w:pPr>
        <w:pStyle w:val="BodyText"/>
        <w:spacing w:before="53" w:after="1"/>
        <w:rPr>
          <w:b/>
          <w:sz w:val="20"/>
        </w:rPr>
      </w:pPr>
    </w:p>
    <w:p w14:paraId="2F2EFC0C" w14:textId="77777777" w:rsidR="00D32482" w:rsidRDefault="00D32482">
      <w:pPr>
        <w:pStyle w:val="BodyText"/>
        <w:spacing w:before="53" w:after="1"/>
        <w:rPr>
          <w:b/>
          <w:sz w:val="20"/>
        </w:rPr>
      </w:pPr>
    </w:p>
    <w:p w14:paraId="5BD821C0" w14:textId="77777777" w:rsidR="00D32482" w:rsidRDefault="00D32482">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14:paraId="463A915F" w14:textId="77777777" w:rsidTr="00D56B39">
        <w:tc>
          <w:tcPr>
            <w:tcW w:w="817" w:type="dxa"/>
          </w:tcPr>
          <w:p w14:paraId="7F594CA7" w14:textId="32818AEE" w:rsidR="00041001" w:rsidRDefault="00041001">
            <w:pPr>
              <w:pStyle w:val="BodyText"/>
              <w:spacing w:before="53" w:after="1"/>
              <w:rPr>
                <w:b/>
                <w:sz w:val="20"/>
              </w:rPr>
            </w:pPr>
            <w:r>
              <w:rPr>
                <w:b/>
                <w:sz w:val="20"/>
              </w:rPr>
              <w:t>1.</w:t>
            </w:r>
          </w:p>
        </w:tc>
        <w:tc>
          <w:tcPr>
            <w:tcW w:w="6946" w:type="dxa"/>
          </w:tcPr>
          <w:p w14:paraId="030086E0" w14:textId="77777777" w:rsidR="00041001" w:rsidRDefault="00041001">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(Cth)</w:t>
            </w:r>
            <w:r>
              <w:rPr>
                <w:color w:val="030303"/>
                <w:spacing w:val="2"/>
                <w:w w:val="105"/>
              </w:rPr>
              <w:t xml:space="preserve"> </w:t>
            </w:r>
            <w:r>
              <w:rPr>
                <w:color w:val="030303"/>
                <w:spacing w:val="-2"/>
                <w:w w:val="105"/>
              </w:rPr>
              <w:t>2018?</w:t>
            </w:r>
          </w:p>
          <w:p w14:paraId="1FDEB036" w14:textId="36ED81ED" w:rsidR="00041001" w:rsidRDefault="00041001">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Content>
                <w:r w:rsidRPr="00B934A2">
                  <w:rPr>
                    <w:rStyle w:val="PlaceholderText"/>
                    <w:sz w:val="20"/>
                    <w:szCs w:val="20"/>
                  </w:rPr>
                  <w:t>Click or tap here to enter text.</w:t>
                </w:r>
              </w:sdtContent>
            </w:sdt>
          </w:p>
        </w:tc>
        <w:tc>
          <w:tcPr>
            <w:tcW w:w="1493" w:type="dxa"/>
          </w:tcPr>
          <w:p w14:paraId="3D1ABFBD" w14:textId="1B7B47F9" w:rsidR="00041001" w:rsidRPr="00041001" w:rsidRDefault="00000000">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Content>
                <w:r w:rsidR="00041001">
                  <w:rPr>
                    <w:rFonts w:ascii="MS Gothic" w:eastAsia="MS Gothic" w:hAnsi="MS Gothic" w:hint="eastAsia"/>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Content>
                <w:r w:rsidR="00041001">
                  <w:rPr>
                    <w:rFonts w:ascii="MS Gothic" w:eastAsia="MS Gothic" w:hAnsi="MS Gothic" w:hint="eastAsia"/>
                    <w:bCs/>
                    <w:sz w:val="20"/>
                  </w:rPr>
                  <w:t>☐</w:t>
                </w:r>
              </w:sdtContent>
            </w:sdt>
            <w:r w:rsidR="00041001">
              <w:rPr>
                <w:bCs/>
                <w:sz w:val="20"/>
              </w:rPr>
              <w:t xml:space="preserve"> No</w:t>
            </w:r>
          </w:p>
        </w:tc>
      </w:tr>
      <w:tr w:rsidR="00041001" w14:paraId="5B94FE6C" w14:textId="77777777" w:rsidTr="00D56B39">
        <w:tc>
          <w:tcPr>
            <w:tcW w:w="817" w:type="dxa"/>
          </w:tcPr>
          <w:p w14:paraId="4FE7CFF0" w14:textId="6FAB4C5C" w:rsidR="00041001" w:rsidRDefault="00041001">
            <w:pPr>
              <w:pStyle w:val="BodyText"/>
              <w:spacing w:before="53" w:after="1"/>
              <w:rPr>
                <w:b/>
                <w:sz w:val="20"/>
              </w:rPr>
            </w:pPr>
            <w:r>
              <w:rPr>
                <w:b/>
                <w:sz w:val="20"/>
              </w:rPr>
              <w:t>2.</w:t>
            </w:r>
          </w:p>
        </w:tc>
        <w:tc>
          <w:tcPr>
            <w:tcW w:w="6946" w:type="dxa"/>
          </w:tcPr>
          <w:p w14:paraId="66D5358F" w14:textId="77777777" w:rsidR="00041001" w:rsidRDefault="00041001">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14:paraId="0B210FA5" w14:textId="35623E30" w:rsidR="00041001" w:rsidRDefault="00041001">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Content>
                <w:r w:rsidRPr="00B934A2">
                  <w:rPr>
                    <w:rStyle w:val="PlaceholderText"/>
                    <w:sz w:val="20"/>
                    <w:szCs w:val="20"/>
                  </w:rPr>
                  <w:t>Click or tap here to enter text.</w:t>
                </w:r>
              </w:sdtContent>
            </w:sdt>
          </w:p>
        </w:tc>
        <w:tc>
          <w:tcPr>
            <w:tcW w:w="1493" w:type="dxa"/>
          </w:tcPr>
          <w:p w14:paraId="0E61DE2C" w14:textId="5B9E98AF" w:rsidR="00041001" w:rsidRDefault="00000000">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468B349C" w14:textId="77777777" w:rsidTr="00D56B39">
        <w:tc>
          <w:tcPr>
            <w:tcW w:w="817" w:type="dxa"/>
          </w:tcPr>
          <w:p w14:paraId="7DF1572A" w14:textId="41F80ED9" w:rsidR="00041001" w:rsidRDefault="00041001">
            <w:pPr>
              <w:pStyle w:val="BodyText"/>
              <w:spacing w:before="53" w:after="1"/>
              <w:rPr>
                <w:b/>
                <w:sz w:val="20"/>
              </w:rPr>
            </w:pPr>
            <w:r>
              <w:rPr>
                <w:b/>
                <w:sz w:val="20"/>
              </w:rPr>
              <w:t>3.</w:t>
            </w:r>
          </w:p>
        </w:tc>
        <w:tc>
          <w:tcPr>
            <w:tcW w:w="6946" w:type="dxa"/>
          </w:tcPr>
          <w:p w14:paraId="5CEFD8AC" w14:textId="77777777" w:rsidR="00041001" w:rsidRDefault="00041001" w:rsidP="00041001">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14:paraId="1D7F3E6B" w14:textId="77777777" w:rsidR="00041001" w:rsidRDefault="00041001" w:rsidP="00041001">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r>
              <w:rPr>
                <w:color w:val="030303"/>
                <w:w w:val="105"/>
              </w:rPr>
              <w:t>or</w:t>
            </w:r>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2EA9CF9C" w14:textId="3B0F9508" w:rsidR="00041001" w:rsidRDefault="00041001" w:rsidP="00041001">
            <w:pPr>
              <w:pStyle w:val="BodyText"/>
              <w:spacing w:before="53" w:after="1"/>
              <w:rPr>
                <w:b/>
                <w:sz w:val="20"/>
              </w:rPr>
            </w:pPr>
            <w:r>
              <w:rPr>
                <w:b/>
                <w:color w:val="030303"/>
              </w:rPr>
              <w:t>If</w:t>
            </w:r>
            <w:r>
              <w:rPr>
                <w:b/>
                <w:color w:val="030303"/>
                <w:spacing w:val="-2"/>
              </w:rPr>
              <w:t xml:space="preserve"> </w:t>
            </w:r>
            <w:r>
              <w:rPr>
                <w:b/>
                <w:color w:val="030303"/>
              </w:rPr>
              <w:t>no,</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Content>
                <w:r w:rsidRPr="00B934A2">
                  <w:rPr>
                    <w:rStyle w:val="PlaceholderText"/>
                    <w:sz w:val="20"/>
                    <w:szCs w:val="20"/>
                  </w:rPr>
                  <w:t>Click or tap here to enter text.</w:t>
                </w:r>
              </w:sdtContent>
            </w:sdt>
          </w:p>
        </w:tc>
        <w:tc>
          <w:tcPr>
            <w:tcW w:w="1493" w:type="dxa"/>
          </w:tcPr>
          <w:p w14:paraId="438E5622" w14:textId="2939F152" w:rsidR="00041001" w:rsidRDefault="00000000">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760C0078" w14:textId="77777777" w:rsidTr="00D56B39">
        <w:tc>
          <w:tcPr>
            <w:tcW w:w="817" w:type="dxa"/>
          </w:tcPr>
          <w:p w14:paraId="656E31D7" w14:textId="1427F942" w:rsidR="00041001" w:rsidRDefault="00041001">
            <w:pPr>
              <w:pStyle w:val="BodyText"/>
              <w:spacing w:before="53" w:after="1"/>
              <w:rPr>
                <w:b/>
                <w:sz w:val="20"/>
              </w:rPr>
            </w:pPr>
            <w:r>
              <w:rPr>
                <w:b/>
                <w:sz w:val="20"/>
              </w:rPr>
              <w:t>4.</w:t>
            </w:r>
          </w:p>
        </w:tc>
        <w:tc>
          <w:tcPr>
            <w:tcW w:w="6946" w:type="dxa"/>
          </w:tcPr>
          <w:p w14:paraId="2179F04E" w14:textId="77777777" w:rsidR="00041001" w:rsidRDefault="00041001" w:rsidP="00041001">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 xml:space="preserve">that prohibits forced labour and </w:t>
            </w:r>
            <w:r>
              <w:rPr>
                <w:color w:val="030303"/>
                <w:w w:val="105"/>
              </w:rPr>
              <w:lastRenderedPageBreak/>
              <w:t>human trafficking in your business?</w:t>
            </w:r>
          </w:p>
          <w:p w14:paraId="5E04B348" w14:textId="69824044" w:rsidR="00041001" w:rsidRDefault="00041001" w:rsidP="00041001">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r>
              <w:rPr>
                <w:color w:val="030303"/>
                <w:w w:val="105"/>
              </w:rPr>
              <w:t>or</w:t>
            </w:r>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4F7AF7E5" w14:textId="1AED6B3C" w:rsidR="00041001" w:rsidRPr="00041001" w:rsidRDefault="00041001" w:rsidP="00041001">
            <w:pPr>
              <w:spacing w:before="38"/>
              <w:ind w:left="102"/>
              <w:rPr>
                <w:b/>
                <w:sz w:val="18"/>
              </w:rPr>
            </w:pPr>
            <w:r>
              <w:rPr>
                <w:b/>
                <w:color w:val="030303"/>
                <w:sz w:val="18"/>
              </w:rPr>
              <w:t>If</w:t>
            </w:r>
            <w:r>
              <w:rPr>
                <w:b/>
                <w:color w:val="030303"/>
                <w:spacing w:val="-2"/>
                <w:sz w:val="18"/>
              </w:rPr>
              <w:t xml:space="preserve"> </w:t>
            </w:r>
            <w:r>
              <w:rPr>
                <w:b/>
                <w:color w:val="030303"/>
                <w:sz w:val="18"/>
              </w:rPr>
              <w:t>no,</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Content>
                <w:r w:rsidRPr="00B934A2">
                  <w:rPr>
                    <w:rStyle w:val="PlaceholderText"/>
                    <w:sz w:val="20"/>
                    <w:szCs w:val="20"/>
                  </w:rPr>
                  <w:t>Click or tap here to enter text.</w:t>
                </w:r>
              </w:sdtContent>
            </w:sdt>
          </w:p>
        </w:tc>
        <w:tc>
          <w:tcPr>
            <w:tcW w:w="1493" w:type="dxa"/>
          </w:tcPr>
          <w:p w14:paraId="3B84F085" w14:textId="14B9A223" w:rsidR="00041001" w:rsidRDefault="00000000">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77F5CB33" w14:textId="77777777" w:rsidTr="00D56B39">
        <w:tc>
          <w:tcPr>
            <w:tcW w:w="817" w:type="dxa"/>
          </w:tcPr>
          <w:p w14:paraId="457AF9D9" w14:textId="6ADD6556" w:rsidR="00041001" w:rsidRDefault="00041001">
            <w:pPr>
              <w:pStyle w:val="BodyText"/>
              <w:spacing w:before="53" w:after="1"/>
              <w:rPr>
                <w:b/>
                <w:sz w:val="20"/>
              </w:rPr>
            </w:pPr>
            <w:r>
              <w:rPr>
                <w:b/>
                <w:sz w:val="20"/>
              </w:rPr>
              <w:t>5.</w:t>
            </w:r>
          </w:p>
        </w:tc>
        <w:tc>
          <w:tcPr>
            <w:tcW w:w="6946" w:type="dxa"/>
          </w:tcPr>
          <w:p w14:paraId="27E4D1E4" w14:textId="32994FD9" w:rsidR="00041001" w:rsidRPr="00041001" w:rsidRDefault="00041001" w:rsidP="00041001">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14:paraId="1054E36F" w14:textId="77777777" w:rsidR="00041001" w:rsidRPr="00041001" w:rsidRDefault="00041001" w:rsidP="00041001">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14:paraId="19CFD639" w14:textId="788CA65E" w:rsidR="00041001" w:rsidRDefault="0004100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14:paraId="5559FAC2" w14:textId="034EE653" w:rsidR="00041001" w:rsidRDefault="00000000">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4AC4CD13" w14:textId="77777777" w:rsidTr="00D56B39">
        <w:tc>
          <w:tcPr>
            <w:tcW w:w="817" w:type="dxa"/>
          </w:tcPr>
          <w:p w14:paraId="2B8164DB" w14:textId="7D837A70" w:rsidR="00041001" w:rsidRDefault="00041001">
            <w:pPr>
              <w:pStyle w:val="BodyText"/>
              <w:spacing w:before="53" w:after="1"/>
              <w:rPr>
                <w:b/>
                <w:sz w:val="20"/>
              </w:rPr>
            </w:pPr>
            <w:r>
              <w:rPr>
                <w:b/>
                <w:sz w:val="20"/>
              </w:rPr>
              <w:t>6.</w:t>
            </w:r>
          </w:p>
        </w:tc>
        <w:tc>
          <w:tcPr>
            <w:tcW w:w="6946" w:type="dxa"/>
          </w:tcPr>
          <w:p w14:paraId="36210808" w14:textId="17F10567" w:rsidR="00041001" w:rsidRPr="00041001" w:rsidRDefault="00041001" w:rsidP="00041001">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14:paraId="2C3DF19A" w14:textId="4722067F" w:rsidR="00041001" w:rsidRDefault="00041001" w:rsidP="00041001">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Content>
                <w:r w:rsidRPr="005609D6">
                  <w:rPr>
                    <w:rStyle w:val="PlaceholderText"/>
                    <w:b/>
                    <w:bCs/>
                    <w:sz w:val="20"/>
                    <w:szCs w:val="20"/>
                  </w:rPr>
                  <w:t>Click or tap here to enter text.</w:t>
                </w:r>
              </w:sdtContent>
            </w:sdt>
          </w:p>
          <w:p w14:paraId="1E06ECD1" w14:textId="584C8D6E" w:rsidR="00041001" w:rsidRPr="00041001" w:rsidRDefault="00041001" w:rsidP="00041001">
            <w:pPr>
              <w:pStyle w:val="Heading2"/>
              <w:spacing w:before="172"/>
              <w:ind w:left="0"/>
              <w:rPr>
                <w:b w:val="0"/>
                <w:bCs w:val="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Content>
                <w:r w:rsidRPr="005609D6">
                  <w:rPr>
                    <w:rStyle w:val="PlaceholderText"/>
                    <w:b w:val="0"/>
                    <w:bCs w:val="0"/>
                    <w:sz w:val="20"/>
                    <w:szCs w:val="20"/>
                  </w:rPr>
                  <w:t>Click or tap here to enter text.</w:t>
                </w:r>
              </w:sdtContent>
            </w:sdt>
          </w:p>
        </w:tc>
        <w:tc>
          <w:tcPr>
            <w:tcW w:w="1493" w:type="dxa"/>
          </w:tcPr>
          <w:p w14:paraId="0AB7DDCE" w14:textId="4BEFB246" w:rsidR="00041001" w:rsidRDefault="00000000">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05EB92C7" w14:textId="77777777" w:rsidTr="00D56B39">
        <w:tc>
          <w:tcPr>
            <w:tcW w:w="817" w:type="dxa"/>
          </w:tcPr>
          <w:p w14:paraId="7AFC364E" w14:textId="0176ABC1" w:rsidR="00041001" w:rsidRDefault="00041001">
            <w:pPr>
              <w:pStyle w:val="BodyText"/>
              <w:spacing w:before="53" w:after="1"/>
              <w:rPr>
                <w:b/>
                <w:sz w:val="20"/>
              </w:rPr>
            </w:pPr>
            <w:r>
              <w:rPr>
                <w:b/>
                <w:sz w:val="20"/>
              </w:rPr>
              <w:t>7.</w:t>
            </w:r>
          </w:p>
        </w:tc>
        <w:tc>
          <w:tcPr>
            <w:tcW w:w="6946" w:type="dxa"/>
          </w:tcPr>
          <w:p w14:paraId="042A0EC1" w14:textId="3B04572B" w:rsidR="00041001" w:rsidRPr="009846F1" w:rsidRDefault="00041001" w:rsidP="009846F1">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14:paraId="38BC3776" w14:textId="29CFB5F3"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Content>
                <w:r w:rsidRPr="00317C9B">
                  <w:rPr>
                    <w:rStyle w:val="PlaceholderText"/>
                    <w:b/>
                    <w:bCs/>
                    <w:sz w:val="20"/>
                    <w:szCs w:val="20"/>
                  </w:rPr>
                  <w:t>Click or tap here to enter text.</w:t>
                </w:r>
              </w:sdtContent>
            </w:sdt>
          </w:p>
        </w:tc>
        <w:tc>
          <w:tcPr>
            <w:tcW w:w="1493" w:type="dxa"/>
          </w:tcPr>
          <w:p w14:paraId="27A87DB7" w14:textId="2BC592E5" w:rsidR="00041001" w:rsidRDefault="00000000">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2F27E70F" w14:textId="77777777" w:rsidTr="00D56B39">
        <w:tc>
          <w:tcPr>
            <w:tcW w:w="817" w:type="dxa"/>
          </w:tcPr>
          <w:p w14:paraId="396A7FBC" w14:textId="7B873836" w:rsidR="00041001" w:rsidRDefault="00041001">
            <w:pPr>
              <w:pStyle w:val="BodyText"/>
              <w:spacing w:before="53" w:after="1"/>
              <w:rPr>
                <w:b/>
                <w:sz w:val="20"/>
              </w:rPr>
            </w:pPr>
            <w:r>
              <w:rPr>
                <w:b/>
                <w:sz w:val="20"/>
              </w:rPr>
              <w:t>8.</w:t>
            </w:r>
          </w:p>
        </w:tc>
        <w:tc>
          <w:tcPr>
            <w:tcW w:w="6946" w:type="dxa"/>
          </w:tcPr>
          <w:p w14:paraId="7283A081" w14:textId="2FE633F9" w:rsidR="009846F1" w:rsidRDefault="009846F1" w:rsidP="009846F1">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14:paraId="3EB17597" w14:textId="0CBBCB11" w:rsidR="009846F1" w:rsidRDefault="009846F1" w:rsidP="009846F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Content>
                <w:r w:rsidRPr="00317C9B">
                  <w:rPr>
                    <w:rStyle w:val="PlaceholderText"/>
                    <w:b/>
                    <w:bCs/>
                    <w:sz w:val="20"/>
                    <w:szCs w:val="20"/>
                  </w:rPr>
                  <w:t>Click or tap here to enter text.</w:t>
                </w:r>
              </w:sdtContent>
            </w:sdt>
          </w:p>
          <w:p w14:paraId="45B325EA" w14:textId="43A00501"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Content>
                <w:r w:rsidRPr="00317C9B">
                  <w:rPr>
                    <w:rStyle w:val="PlaceholderText"/>
                    <w:b/>
                    <w:bCs/>
                    <w:sz w:val="20"/>
                    <w:szCs w:val="20"/>
                  </w:rPr>
                  <w:t>Click or tap here to enter text.</w:t>
                </w:r>
              </w:sdtContent>
            </w:sdt>
          </w:p>
        </w:tc>
        <w:tc>
          <w:tcPr>
            <w:tcW w:w="1493" w:type="dxa"/>
          </w:tcPr>
          <w:p w14:paraId="04C25AF4" w14:textId="2F9F7FCF" w:rsidR="00041001" w:rsidRDefault="00000000">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9846F1" w14:paraId="2523AC24" w14:textId="77777777" w:rsidTr="00D56B39">
        <w:tc>
          <w:tcPr>
            <w:tcW w:w="817" w:type="dxa"/>
          </w:tcPr>
          <w:p w14:paraId="382E7F66" w14:textId="7692D71B" w:rsidR="009846F1" w:rsidRDefault="009846F1">
            <w:pPr>
              <w:pStyle w:val="BodyText"/>
              <w:spacing w:before="53" w:after="1"/>
              <w:rPr>
                <w:b/>
                <w:sz w:val="20"/>
              </w:rPr>
            </w:pPr>
            <w:r>
              <w:rPr>
                <w:b/>
                <w:sz w:val="20"/>
              </w:rPr>
              <w:t>9.</w:t>
            </w:r>
          </w:p>
        </w:tc>
        <w:tc>
          <w:tcPr>
            <w:tcW w:w="6946" w:type="dxa"/>
          </w:tcPr>
          <w:p w14:paraId="42BAA775" w14:textId="77777777" w:rsidR="009846F1" w:rsidRDefault="009846F1" w:rsidP="009846F1">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14:paraId="0DB7113E" w14:textId="1664C11A" w:rsidR="009846F1" w:rsidRDefault="009846F1" w:rsidP="009846F1">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Content>
                <w:r w:rsidRPr="00317C9B">
                  <w:rPr>
                    <w:rStyle w:val="PlaceholderText"/>
                    <w:b/>
                    <w:bCs/>
                    <w:sz w:val="20"/>
                    <w:szCs w:val="20"/>
                  </w:rPr>
                  <w:t>Click or tap here to enter text.</w:t>
                </w:r>
              </w:sdtContent>
            </w:sdt>
          </w:p>
          <w:p w14:paraId="33302ADF" w14:textId="77777777" w:rsidR="009846F1" w:rsidRDefault="009846F1" w:rsidP="00D56B39">
            <w:pPr>
              <w:pStyle w:val="Heading2"/>
              <w:spacing w:before="168"/>
              <w:ind w:left="0"/>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Content>
                <w:r w:rsidRPr="00317C9B">
                  <w:rPr>
                    <w:rStyle w:val="PlaceholderText"/>
                    <w:b w:val="0"/>
                    <w:bCs w:val="0"/>
                    <w:sz w:val="20"/>
                    <w:szCs w:val="20"/>
                  </w:rPr>
                  <w:t>Click or tap here to enter text.</w:t>
                </w:r>
              </w:sdtContent>
            </w:sdt>
          </w:p>
          <w:p w14:paraId="6ADA4392" w14:textId="77777777" w:rsidR="009846F1" w:rsidRDefault="009846F1" w:rsidP="009846F1">
            <w:pPr>
              <w:pStyle w:val="BodyText"/>
              <w:spacing w:before="206" w:line="333" w:lineRule="auto"/>
              <w:rPr>
                <w:color w:val="030303"/>
                <w:w w:val="105"/>
              </w:rPr>
            </w:pPr>
          </w:p>
        </w:tc>
        <w:tc>
          <w:tcPr>
            <w:tcW w:w="1493" w:type="dxa"/>
          </w:tcPr>
          <w:p w14:paraId="525F17DF" w14:textId="3593E2E0" w:rsidR="009846F1" w:rsidRDefault="00000000">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bl>
    <w:p w14:paraId="399E2F23" w14:textId="77777777" w:rsidR="00041001" w:rsidRDefault="00041001">
      <w:pPr>
        <w:pStyle w:val="BodyText"/>
        <w:spacing w:before="53" w:after="1"/>
        <w:rPr>
          <w:b/>
          <w:sz w:val="20"/>
        </w:rPr>
      </w:pPr>
    </w:p>
    <w:p w14:paraId="46F0BB79" w14:textId="77777777" w:rsidR="00387406" w:rsidRDefault="00387406">
      <w:pPr>
        <w:rPr>
          <w:sz w:val="2"/>
          <w:szCs w:val="2"/>
        </w:rPr>
        <w:sectPr w:rsidR="00387406">
          <w:headerReference w:type="default" r:id="rId56"/>
          <w:footerReference w:type="default" r:id="rId57"/>
          <w:pgSz w:w="12240" w:h="15840"/>
          <w:pgMar w:top="1540" w:right="1500" w:bottom="1020" w:left="1700" w:header="0" w:footer="825" w:gutter="0"/>
          <w:pgNumType w:start="19"/>
          <w:cols w:space="720"/>
        </w:sectPr>
      </w:pPr>
    </w:p>
    <w:p w14:paraId="46F0BBAC" w14:textId="15EE5F9C" w:rsidR="00387406" w:rsidRDefault="00387406">
      <w:pPr>
        <w:spacing w:before="1"/>
        <w:ind w:left="165"/>
        <w:rPr>
          <w:sz w:val="18"/>
        </w:rPr>
      </w:pPr>
    </w:p>
    <w:sectPr w:rsidR="00387406">
      <w:headerReference w:type="default" r:id="rId58"/>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F6CB" w14:textId="77777777" w:rsidR="00274A3F" w:rsidRDefault="00274A3F">
      <w:r>
        <w:separator/>
      </w:r>
    </w:p>
  </w:endnote>
  <w:endnote w:type="continuationSeparator" w:id="0">
    <w:p w14:paraId="460FC87C" w14:textId="77777777" w:rsidR="00274A3F" w:rsidRDefault="00274A3F">
      <w:r>
        <w:continuationSeparator/>
      </w:r>
    </w:p>
  </w:endnote>
  <w:endnote w:type="continuationNotice" w:id="1">
    <w:p w14:paraId="7E7BB0D8" w14:textId="77777777" w:rsidR="00274A3F" w:rsidRDefault="00274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7"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8"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9"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30"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1"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2"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F321" w14:textId="77777777" w:rsidR="00274A3F" w:rsidRDefault="00274A3F">
      <w:r>
        <w:separator/>
      </w:r>
    </w:p>
  </w:footnote>
  <w:footnote w:type="continuationSeparator" w:id="0">
    <w:p w14:paraId="134DFE6F" w14:textId="77777777" w:rsidR="00274A3F" w:rsidRDefault="00274A3F">
      <w:r>
        <w:continuationSeparator/>
      </w:r>
    </w:p>
  </w:footnote>
  <w:footnote w:type="continuationNotice" w:id="1">
    <w:p w14:paraId="12332B1C" w14:textId="77777777" w:rsidR="00274A3F" w:rsidRDefault="00274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A1399BC" w14:textId="77777777" w:rsidTr="222B292B">
      <w:trPr>
        <w:trHeight w:val="300"/>
      </w:trPr>
      <w:tc>
        <w:tcPr>
          <w:tcW w:w="3010" w:type="dxa"/>
        </w:tcPr>
        <w:p w14:paraId="28CCAA71" w14:textId="0B843873" w:rsidR="222B292B" w:rsidRDefault="222B292B" w:rsidP="222B292B">
          <w:pPr>
            <w:pStyle w:val="Header"/>
            <w:ind w:left="-115"/>
          </w:pPr>
        </w:p>
      </w:tc>
      <w:tc>
        <w:tcPr>
          <w:tcW w:w="3010" w:type="dxa"/>
        </w:tcPr>
        <w:p w14:paraId="4C81CE69" w14:textId="7543BA95" w:rsidR="222B292B" w:rsidRDefault="222B292B" w:rsidP="222B292B">
          <w:pPr>
            <w:pStyle w:val="Header"/>
            <w:jc w:val="center"/>
          </w:pPr>
        </w:p>
      </w:tc>
      <w:tc>
        <w:tcPr>
          <w:tcW w:w="3010" w:type="dxa"/>
        </w:tcPr>
        <w:p w14:paraId="333A71BC" w14:textId="4EFDD4CB" w:rsidR="222B292B" w:rsidRDefault="222B292B" w:rsidP="222B292B">
          <w:pPr>
            <w:pStyle w:val="Header"/>
            <w:ind w:right="-115"/>
            <w:jc w:val="right"/>
          </w:pPr>
        </w:p>
      </w:tc>
    </w:tr>
  </w:tbl>
  <w:p w14:paraId="2816D684" w14:textId="74A062F7"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6C9"/>
    <w:multiLevelType w:val="hybridMultilevel"/>
    <w:tmpl w:val="7E38A11C"/>
    <w:lvl w:ilvl="0" w:tplc="3506AA6C">
      <w:start w:val="6"/>
      <w:numFmt w:val="decimal"/>
      <w:lvlText w:val="%1."/>
      <w:lvlJc w:val="left"/>
      <w:pPr>
        <w:ind w:left="736" w:hanging="416"/>
      </w:pPr>
      <w:rPr>
        <w:rFonts w:ascii="Arial" w:eastAsia="Arial" w:hAnsi="Arial" w:cs="Arial" w:hint="default"/>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1"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2" w15:restartNumberingAfterBreak="0">
    <w:nsid w:val="07492B41"/>
    <w:multiLevelType w:val="multilevel"/>
    <w:tmpl w:val="1AC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E68CA"/>
    <w:multiLevelType w:val="multilevel"/>
    <w:tmpl w:val="D246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5" w15:restartNumberingAfterBreak="0">
    <w:nsid w:val="134F6677"/>
    <w:multiLevelType w:val="multilevel"/>
    <w:tmpl w:val="3A10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7"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8"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44A36"/>
    <w:multiLevelType w:val="multilevel"/>
    <w:tmpl w:val="9E54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10CBF"/>
    <w:multiLevelType w:val="multilevel"/>
    <w:tmpl w:val="7E18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2" w15:restartNumberingAfterBreak="0">
    <w:nsid w:val="35A0684D"/>
    <w:multiLevelType w:val="multilevel"/>
    <w:tmpl w:val="351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4729C4"/>
    <w:multiLevelType w:val="hybridMultilevel"/>
    <w:tmpl w:val="F5426ADA"/>
    <w:lvl w:ilvl="0" w:tplc="0C090001">
      <w:start w:val="1"/>
      <w:numFmt w:val="bullet"/>
      <w:lvlText w:val=""/>
      <w:lvlJc w:val="left"/>
      <w:pPr>
        <w:ind w:left="1845" w:hanging="360"/>
      </w:pPr>
      <w:rPr>
        <w:rFonts w:ascii="Symbol" w:hAnsi="Symbol" w:hint="default"/>
      </w:rPr>
    </w:lvl>
    <w:lvl w:ilvl="1" w:tplc="0C090003" w:tentative="1">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14" w15:restartNumberingAfterBreak="0">
    <w:nsid w:val="4EA31807"/>
    <w:multiLevelType w:val="multilevel"/>
    <w:tmpl w:val="E1BA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6" w15:restartNumberingAfterBreak="0">
    <w:nsid w:val="51171DFA"/>
    <w:multiLevelType w:val="hybridMultilevel"/>
    <w:tmpl w:val="519AFFC0"/>
    <w:lvl w:ilvl="0" w:tplc="F18C1F04">
      <w:start w:val="19"/>
      <w:numFmt w:val="lowerLetter"/>
      <w:lvlText w:val="%1."/>
      <w:lvlJc w:val="left"/>
      <w:pPr>
        <w:ind w:left="735" w:hanging="421"/>
      </w:pPr>
      <w:rPr>
        <w:rFonts w:ascii="Times New Roman" w:eastAsia="Times New Roman" w:hAnsi="Times New Roman" w:cs="Times New Roman" w:hint="default"/>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ascii="Arial" w:eastAsia="Arial" w:hAnsi="Arial" w:cs="Arial" w:hint="default"/>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17" w15:restartNumberingAfterBreak="0">
    <w:nsid w:val="56B81AF8"/>
    <w:multiLevelType w:val="hybridMultilevel"/>
    <w:tmpl w:val="B92C5638"/>
    <w:lvl w:ilvl="0" w:tplc="3E4A168A">
      <w:numFmt w:val="bullet"/>
      <w:lvlText w:val="□"/>
      <w:lvlJc w:val="left"/>
      <w:pPr>
        <w:ind w:left="400" w:hanging="235"/>
      </w:pPr>
      <w:rPr>
        <w:rFonts w:ascii="Arial" w:eastAsia="Arial" w:hAnsi="Arial" w:cs="Arial" w:hint="default"/>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18"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19" w15:restartNumberingAfterBreak="0">
    <w:nsid w:val="6D3E42EB"/>
    <w:multiLevelType w:val="multilevel"/>
    <w:tmpl w:val="E42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E26671"/>
    <w:multiLevelType w:val="multilevel"/>
    <w:tmpl w:val="931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abstractNum w:abstractNumId="22" w15:restartNumberingAfterBreak="0">
    <w:nsid w:val="78EA7C5E"/>
    <w:multiLevelType w:val="multilevel"/>
    <w:tmpl w:val="D7A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523303">
    <w:abstractNumId w:val="6"/>
  </w:num>
  <w:num w:numId="2" w16cid:durableId="1615206586">
    <w:abstractNumId w:val="17"/>
  </w:num>
  <w:num w:numId="3" w16cid:durableId="1361467703">
    <w:abstractNumId w:val="0"/>
  </w:num>
  <w:num w:numId="4" w16cid:durableId="1476023162">
    <w:abstractNumId w:val="16"/>
  </w:num>
  <w:num w:numId="5" w16cid:durableId="1581721156">
    <w:abstractNumId w:val="21"/>
  </w:num>
  <w:num w:numId="6" w16cid:durableId="249042885">
    <w:abstractNumId w:val="4"/>
  </w:num>
  <w:num w:numId="7" w16cid:durableId="1419596970">
    <w:abstractNumId w:val="11"/>
  </w:num>
  <w:num w:numId="8" w16cid:durableId="1292593439">
    <w:abstractNumId w:val="7"/>
  </w:num>
  <w:num w:numId="9" w16cid:durableId="698433423">
    <w:abstractNumId w:val="1"/>
  </w:num>
  <w:num w:numId="10" w16cid:durableId="290333517">
    <w:abstractNumId w:val="15"/>
  </w:num>
  <w:num w:numId="11" w16cid:durableId="625626051">
    <w:abstractNumId w:val="18"/>
  </w:num>
  <w:num w:numId="12" w16cid:durableId="526719551">
    <w:abstractNumId w:val="8"/>
  </w:num>
  <w:num w:numId="13" w16cid:durableId="644894761">
    <w:abstractNumId w:val="3"/>
  </w:num>
  <w:num w:numId="14" w16cid:durableId="843519653">
    <w:abstractNumId w:val="22"/>
  </w:num>
  <w:num w:numId="15" w16cid:durableId="320934052">
    <w:abstractNumId w:val="20"/>
  </w:num>
  <w:num w:numId="16" w16cid:durableId="120419254">
    <w:abstractNumId w:val="10"/>
  </w:num>
  <w:num w:numId="17" w16cid:durableId="1135214873">
    <w:abstractNumId w:val="19"/>
  </w:num>
  <w:num w:numId="18" w16cid:durableId="587229632">
    <w:abstractNumId w:val="14"/>
  </w:num>
  <w:num w:numId="19" w16cid:durableId="648442984">
    <w:abstractNumId w:val="12"/>
  </w:num>
  <w:num w:numId="20" w16cid:durableId="864245813">
    <w:abstractNumId w:val="5"/>
  </w:num>
  <w:num w:numId="21" w16cid:durableId="1245145101">
    <w:abstractNumId w:val="9"/>
  </w:num>
  <w:num w:numId="22" w16cid:durableId="2105491977">
    <w:abstractNumId w:val="2"/>
  </w:num>
  <w:num w:numId="23" w16cid:durableId="895777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3593B"/>
    <w:rsid w:val="00041001"/>
    <w:rsid w:val="00071AB6"/>
    <w:rsid w:val="000B1292"/>
    <w:rsid w:val="000C6C17"/>
    <w:rsid w:val="001037C5"/>
    <w:rsid w:val="00110508"/>
    <w:rsid w:val="001106E9"/>
    <w:rsid w:val="00121F97"/>
    <w:rsid w:val="00147D62"/>
    <w:rsid w:val="0015683E"/>
    <w:rsid w:val="001671F8"/>
    <w:rsid w:val="001A471D"/>
    <w:rsid w:val="001A67E8"/>
    <w:rsid w:val="001B25FF"/>
    <w:rsid w:val="001B6B9A"/>
    <w:rsid w:val="001B7D00"/>
    <w:rsid w:val="001D0FF2"/>
    <w:rsid w:val="001D1B25"/>
    <w:rsid w:val="001D490E"/>
    <w:rsid w:val="001F2F7E"/>
    <w:rsid w:val="00232184"/>
    <w:rsid w:val="00233BBC"/>
    <w:rsid w:val="00274A3F"/>
    <w:rsid w:val="00281B15"/>
    <w:rsid w:val="00287FCA"/>
    <w:rsid w:val="002B0A30"/>
    <w:rsid w:val="002B188E"/>
    <w:rsid w:val="002B2C57"/>
    <w:rsid w:val="002D693B"/>
    <w:rsid w:val="002E3C96"/>
    <w:rsid w:val="00305276"/>
    <w:rsid w:val="00317C9B"/>
    <w:rsid w:val="00324961"/>
    <w:rsid w:val="0033205D"/>
    <w:rsid w:val="003326AA"/>
    <w:rsid w:val="00342FF7"/>
    <w:rsid w:val="00343263"/>
    <w:rsid w:val="00356602"/>
    <w:rsid w:val="00362E5A"/>
    <w:rsid w:val="003642E6"/>
    <w:rsid w:val="00386675"/>
    <w:rsid w:val="00387406"/>
    <w:rsid w:val="003A1A7E"/>
    <w:rsid w:val="004370FA"/>
    <w:rsid w:val="004539A2"/>
    <w:rsid w:val="004554CE"/>
    <w:rsid w:val="004644AD"/>
    <w:rsid w:val="0046599C"/>
    <w:rsid w:val="004B3FCA"/>
    <w:rsid w:val="005100BD"/>
    <w:rsid w:val="0053213E"/>
    <w:rsid w:val="00533F70"/>
    <w:rsid w:val="0054010C"/>
    <w:rsid w:val="005609D6"/>
    <w:rsid w:val="00573244"/>
    <w:rsid w:val="005A6B0F"/>
    <w:rsid w:val="005D2418"/>
    <w:rsid w:val="005D4BB4"/>
    <w:rsid w:val="005D69C8"/>
    <w:rsid w:val="005D76DE"/>
    <w:rsid w:val="005E49B8"/>
    <w:rsid w:val="005F653A"/>
    <w:rsid w:val="0060086C"/>
    <w:rsid w:val="006050EA"/>
    <w:rsid w:val="00631EDE"/>
    <w:rsid w:val="00652800"/>
    <w:rsid w:val="00675B5D"/>
    <w:rsid w:val="0068332E"/>
    <w:rsid w:val="00684020"/>
    <w:rsid w:val="00693A29"/>
    <w:rsid w:val="00694CEB"/>
    <w:rsid w:val="006A2F8F"/>
    <w:rsid w:val="006B77F6"/>
    <w:rsid w:val="006C70BB"/>
    <w:rsid w:val="006E7DC8"/>
    <w:rsid w:val="00717E54"/>
    <w:rsid w:val="00723E26"/>
    <w:rsid w:val="0074657A"/>
    <w:rsid w:val="00750ABA"/>
    <w:rsid w:val="00752588"/>
    <w:rsid w:val="00773304"/>
    <w:rsid w:val="00784285"/>
    <w:rsid w:val="007C1D24"/>
    <w:rsid w:val="007C47FC"/>
    <w:rsid w:val="007D3F98"/>
    <w:rsid w:val="007D4B37"/>
    <w:rsid w:val="007E0862"/>
    <w:rsid w:val="007E590E"/>
    <w:rsid w:val="007F31FD"/>
    <w:rsid w:val="00801C7A"/>
    <w:rsid w:val="00802D17"/>
    <w:rsid w:val="008138B1"/>
    <w:rsid w:val="00820553"/>
    <w:rsid w:val="00886BC7"/>
    <w:rsid w:val="008A6E53"/>
    <w:rsid w:val="008E2029"/>
    <w:rsid w:val="008F52AF"/>
    <w:rsid w:val="00911CAA"/>
    <w:rsid w:val="009846F1"/>
    <w:rsid w:val="009A6EA3"/>
    <w:rsid w:val="009F1CBC"/>
    <w:rsid w:val="009F544D"/>
    <w:rsid w:val="00A27DF3"/>
    <w:rsid w:val="00A53880"/>
    <w:rsid w:val="00A57070"/>
    <w:rsid w:val="00A84013"/>
    <w:rsid w:val="00AB7C02"/>
    <w:rsid w:val="00AC7D45"/>
    <w:rsid w:val="00AD44B4"/>
    <w:rsid w:val="00AE5B6F"/>
    <w:rsid w:val="00B10ED0"/>
    <w:rsid w:val="00B1457C"/>
    <w:rsid w:val="00B1594A"/>
    <w:rsid w:val="00B65D01"/>
    <w:rsid w:val="00B87D73"/>
    <w:rsid w:val="00B934A2"/>
    <w:rsid w:val="00BC6805"/>
    <w:rsid w:val="00BD7447"/>
    <w:rsid w:val="00BE1F12"/>
    <w:rsid w:val="00C10069"/>
    <w:rsid w:val="00C45D3F"/>
    <w:rsid w:val="00C61DFA"/>
    <w:rsid w:val="00C62035"/>
    <w:rsid w:val="00C70540"/>
    <w:rsid w:val="00C956F3"/>
    <w:rsid w:val="00CC04D7"/>
    <w:rsid w:val="00CD5445"/>
    <w:rsid w:val="00CF2F7A"/>
    <w:rsid w:val="00D025B9"/>
    <w:rsid w:val="00D06B17"/>
    <w:rsid w:val="00D14A1D"/>
    <w:rsid w:val="00D16DF2"/>
    <w:rsid w:val="00D32482"/>
    <w:rsid w:val="00D344A9"/>
    <w:rsid w:val="00D41608"/>
    <w:rsid w:val="00D424D2"/>
    <w:rsid w:val="00D5598B"/>
    <w:rsid w:val="00D56B39"/>
    <w:rsid w:val="00D74EFE"/>
    <w:rsid w:val="00D86BB6"/>
    <w:rsid w:val="00DB7B9E"/>
    <w:rsid w:val="00DC3A1E"/>
    <w:rsid w:val="00DC4909"/>
    <w:rsid w:val="00DD7C7B"/>
    <w:rsid w:val="00DF346D"/>
    <w:rsid w:val="00DF5335"/>
    <w:rsid w:val="00E03C7E"/>
    <w:rsid w:val="00E43FBD"/>
    <w:rsid w:val="00E60F4A"/>
    <w:rsid w:val="00E74C51"/>
    <w:rsid w:val="00E80C22"/>
    <w:rsid w:val="00E970C4"/>
    <w:rsid w:val="00EA6DDB"/>
    <w:rsid w:val="00EB760C"/>
    <w:rsid w:val="00ED5C52"/>
    <w:rsid w:val="00EE6DBE"/>
    <w:rsid w:val="00EF326B"/>
    <w:rsid w:val="00EF51AA"/>
    <w:rsid w:val="00F15421"/>
    <w:rsid w:val="00F2353C"/>
    <w:rsid w:val="00F4192C"/>
    <w:rsid w:val="00F50A1F"/>
    <w:rsid w:val="00F56FCA"/>
    <w:rsid w:val="00F66A75"/>
    <w:rsid w:val="00F81158"/>
    <w:rsid w:val="00F83EE1"/>
    <w:rsid w:val="00F96BE8"/>
    <w:rsid w:val="00FA6BFE"/>
    <w:rsid w:val="1C3AAC09"/>
    <w:rsid w:val="210C6CCF"/>
    <w:rsid w:val="222B292B"/>
    <w:rsid w:val="3C8634E5"/>
    <w:rsid w:val="5CC5E8BB"/>
    <w:rsid w:val="5D28CF5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F756FA16-01E2-4809-990B-794DF173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basedOn w:val="Normal"/>
    <w:uiPriority w:val="1"/>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26B"/>
    <w:rPr>
      <w:sz w:val="16"/>
      <w:szCs w:val="16"/>
    </w:rPr>
  </w:style>
  <w:style w:type="paragraph" w:styleId="CommentText">
    <w:name w:val="annotation text"/>
    <w:basedOn w:val="Normal"/>
    <w:link w:val="CommentTextChar"/>
    <w:uiPriority w:val="99"/>
    <w:unhideWhenUsed/>
    <w:rsid w:val="00EF326B"/>
    <w:rPr>
      <w:sz w:val="20"/>
      <w:szCs w:val="20"/>
    </w:rPr>
  </w:style>
  <w:style w:type="character" w:customStyle="1" w:styleId="CommentTextChar">
    <w:name w:val="Comment Text Char"/>
    <w:basedOn w:val="DefaultParagraphFont"/>
    <w:link w:val="CommentText"/>
    <w:uiPriority w:val="99"/>
    <w:rsid w:val="00EF326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326B"/>
    <w:rPr>
      <w:b/>
      <w:bCs/>
    </w:rPr>
  </w:style>
  <w:style w:type="character" w:customStyle="1" w:styleId="CommentSubjectChar">
    <w:name w:val="Comment Subject Char"/>
    <w:basedOn w:val="CommentTextChar"/>
    <w:link w:val="CommentSubject"/>
    <w:uiPriority w:val="99"/>
    <w:semiHidden/>
    <w:rsid w:val="00EF326B"/>
    <w:rPr>
      <w:rFonts w:ascii="Arial" w:eastAsia="Arial" w:hAnsi="Arial" w:cs="Arial"/>
      <w:b/>
      <w:bCs/>
      <w:sz w:val="20"/>
      <w:szCs w:val="20"/>
    </w:rPr>
  </w:style>
  <w:style w:type="character" w:styleId="Hyperlink">
    <w:name w:val="Hyperlink"/>
    <w:basedOn w:val="DefaultParagraphFont"/>
    <w:uiPriority w:val="99"/>
    <w:unhideWhenUsed/>
    <w:rsid w:val="00EF326B"/>
    <w:rPr>
      <w:color w:val="0000FF" w:themeColor="hyperlink"/>
      <w:u w:val="single"/>
    </w:rPr>
  </w:style>
  <w:style w:type="character" w:styleId="UnresolvedMention">
    <w:name w:val="Unresolved Mention"/>
    <w:basedOn w:val="DefaultParagraphFont"/>
    <w:uiPriority w:val="99"/>
    <w:semiHidden/>
    <w:unhideWhenUsed/>
    <w:rsid w:val="00EF326B"/>
    <w:rPr>
      <w:color w:val="605E5C"/>
      <w:shd w:val="clear" w:color="auto" w:fill="E1DFDD"/>
    </w:rPr>
  </w:style>
  <w:style w:type="paragraph" w:styleId="Revision">
    <w:name w:val="Revision"/>
    <w:hidden/>
    <w:uiPriority w:val="99"/>
    <w:semiHidden/>
    <w:rsid w:val="00EA6DD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asmith@mla.com.au" TargetMode="External"/><Relationship Id="rId26" Type="http://schemas.openxmlformats.org/officeDocument/2006/relationships/header" Target="header9.xml"/><Relationship Id="rId39" Type="http://schemas.openxmlformats.org/officeDocument/2006/relationships/hyperlink" Target="https://www.mla.com.au/research-and-development/reports/2023/investigating-the-causes-of-calf-losses-in-extensive-pastoral-systems---calf-watch/" TargetMode="External"/><Relationship Id="rId21" Type="http://schemas.openxmlformats.org/officeDocument/2006/relationships/header" Target="header5.xml"/><Relationship Id="rId34" Type="http://schemas.openxmlformats.org/officeDocument/2006/relationships/hyperlink" Target="https://futurebeef.com.au/resources/calf-alive-project/" TargetMode="External"/><Relationship Id="rId42" Type="http://schemas.openxmlformats.org/officeDocument/2006/relationships/hyperlink" Target="https://futurebeef.com.au/resources/impact-of-maternal-investment-on-calf-productivity-and-survival/" TargetMode="External"/><Relationship Id="rId47" Type="http://schemas.openxmlformats.org/officeDocument/2006/relationships/header" Target="header15.xml"/><Relationship Id="rId50" Type="http://schemas.openxmlformats.org/officeDocument/2006/relationships/image" Target="media/image2.png"/><Relationship Id="rId55" Type="http://schemas.openxmlformats.org/officeDocument/2006/relationships/hyperlink" Target="mailto:RiskandCompliance@mla.com.a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mla.com.au/about" TargetMode="External"/><Relationship Id="rId29" Type="http://schemas.openxmlformats.org/officeDocument/2006/relationships/header" Target="header12.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mailto:projectcall@mla.com.au" TargetMode="External"/><Relationship Id="rId37" Type="http://schemas.openxmlformats.org/officeDocument/2006/relationships/hyperlink" Target="https://www.mla.com.au/research-and-development/reports/2024/b.gbp.0031---reducing-calf-loss-due-to-exposure" TargetMode="External"/><Relationship Id="rId40" Type="http://schemas.openxmlformats.org/officeDocument/2006/relationships/hyperlink" Target="https://www.mla.com.au/research-and-development/reports/2014/cash-cow---northern-australian-beef-fertility-project/" TargetMode="External"/><Relationship Id="rId45" Type="http://schemas.openxmlformats.org/officeDocument/2006/relationships/hyperlink" Target="http://www.mla.com.au/mla-agreements" TargetMode="External"/><Relationship Id="rId53" Type="http://schemas.openxmlformats.org/officeDocument/2006/relationships/image" Target="media/image5.png"/><Relationship Id="rId58" Type="http://schemas.openxmlformats.org/officeDocument/2006/relationships/header" Target="header18.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yperlink" Target="https://www.mla.com.au/about-mla/how-we-are-governed/Planning-reporting/evaluation/" TargetMode="External"/><Relationship Id="rId35" Type="http://schemas.openxmlformats.org/officeDocument/2006/relationships/hyperlink" Target="https://www.mla.com.au/research-and-development/reports/2027/p.psh.1314---assessing-practical-interventions-to-reduce-calf-wastage-and-herd-mortality-in-northern-systems" TargetMode="External"/><Relationship Id="rId43" Type="http://schemas.openxmlformats.org/officeDocument/2006/relationships/header" Target="header13.xml"/><Relationship Id="rId48" Type="http://schemas.openxmlformats.org/officeDocument/2006/relationships/footer" Target="footer3.xml"/><Relationship Id="rId56" Type="http://schemas.openxmlformats.org/officeDocument/2006/relationships/header" Target="header17.xml"/><Relationship Id="rId8" Type="http://schemas.openxmlformats.org/officeDocument/2006/relationships/footnotes" Target="footnote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projectcall@mla.com.au" TargetMode="External"/><Relationship Id="rId25" Type="http://schemas.openxmlformats.org/officeDocument/2006/relationships/header" Target="header8.xml"/><Relationship Id="rId33" Type="http://schemas.openxmlformats.org/officeDocument/2006/relationships/hyperlink" Target="mailto:asmith@mla.com.au" TargetMode="External"/><Relationship Id="rId38" Type="http://schemas.openxmlformats.org/officeDocument/2006/relationships/hyperlink" Target="https://www.mla.com.au/research-and-development/reports/2024/b.gbp.0039---paddock-power-increasing-reproductive-productivity-through-evidence-based-paddock-design" TargetMode="External"/><Relationship Id="rId46" Type="http://schemas.openxmlformats.org/officeDocument/2006/relationships/header" Target="header14.xml"/><Relationship Id="rId5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www.mla.com.au/research-and-development/reports/2017/development-of-candidate-management-interventions-to-reduce-foetal-and-calf-loss-in-beef-herds-in-northern-australia/" TargetMode="External"/><Relationship Id="rId54"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mla.com.au/about" TargetMode="External"/><Relationship Id="rId23" Type="http://schemas.openxmlformats.org/officeDocument/2006/relationships/hyperlink" Target="http://www.mla.com.au/general/privacy/)" TargetMode="External"/><Relationship Id="rId28" Type="http://schemas.openxmlformats.org/officeDocument/2006/relationships/header" Target="header11.xml"/><Relationship Id="rId36" Type="http://schemas.openxmlformats.org/officeDocument/2006/relationships/hyperlink" Target="https://www.mla.com.au/research-and-development/reports/2023/the-sweet-spot-improving-breeder-herd-performance-through-optimal-pasture-utilisation/" TargetMode="External"/><Relationship Id="rId49" Type="http://schemas.openxmlformats.org/officeDocument/2006/relationships/header" Target="header16.xml"/><Relationship Id="rId57" Type="http://schemas.openxmlformats.org/officeDocument/2006/relationships/footer" Target="footer4.xml"/><Relationship Id="rId10" Type="http://schemas.openxmlformats.org/officeDocument/2006/relationships/image" Target="media/image1.jpeg"/><Relationship Id="rId31" Type="http://schemas.openxmlformats.org/officeDocument/2006/relationships/hyperlink" Target="https://www.mla.com.au/about-mla/mla-agreements/" TargetMode="External"/><Relationship Id="rId44" Type="http://schemas.openxmlformats.org/officeDocument/2006/relationships/hyperlink" Target="http://www.mla.com.au/about-mla/mla" TargetMode="External"/><Relationship Id="rId52" Type="http://schemas.openxmlformats.org/officeDocument/2006/relationships/image" Target="media/image4.png"/><Relationship Id="rId6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066552"/>
    <w:rsid w:val="001D0FF2"/>
    <w:rsid w:val="00343263"/>
    <w:rsid w:val="006D524B"/>
    <w:rsid w:val="00773304"/>
    <w:rsid w:val="00784285"/>
    <w:rsid w:val="008652C9"/>
    <w:rsid w:val="008F52AF"/>
    <w:rsid w:val="00AC3E3F"/>
    <w:rsid w:val="00BC17EC"/>
    <w:rsid w:val="00BD7447"/>
    <w:rsid w:val="00D74EFE"/>
    <w:rsid w:val="00EB7CEE"/>
    <w:rsid w:val="00F16094"/>
    <w:rsid w:val="00F2353C"/>
    <w:rsid w:val="00F3641F"/>
    <w:rsid w:val="00F50A1F"/>
    <w:rsid w:val="00F83E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49756-7c6e-4d8e-890c-5d429cb619c7">
      <Terms xmlns="http://schemas.microsoft.com/office/infopath/2007/PartnerControls"/>
    </lcf76f155ced4ddcb4097134ff3c332f>
    <TaxCatchAll xmlns="407c9906-2c84-4e91-ad22-6f2337c4550a" xsi:nil="true"/>
    <DocumentType xmlns="a9049756-7c6e-4d8e-890c-5d429cb619c7">Agenda</DocumentType>
    <MeetingID xmlns="a9049756-7c6e-4d8e-890c-5d429cb619c7" xsi:nil="true"/>
    <MeetingType xmlns="a9049756-7c6e-4d8e-890c-5d429cb619c7">Management Committee</Meeting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53F5EE5D597F4C9116EA27067EB45B" ma:contentTypeVersion="19" ma:contentTypeDescription="Create a new document." ma:contentTypeScope="" ma:versionID="d0ee066d58de7c1fec5fcba88011786e">
  <xsd:schema xmlns:xsd="http://www.w3.org/2001/XMLSchema" xmlns:xs="http://www.w3.org/2001/XMLSchema" xmlns:p="http://schemas.microsoft.com/office/2006/metadata/properties" xmlns:ns2="a9049756-7c6e-4d8e-890c-5d429cb619c7" xmlns:ns3="407c9906-2c84-4e91-ad22-6f2337c4550a" targetNamespace="http://schemas.microsoft.com/office/2006/metadata/properties" ma:root="true" ma:fieldsID="2202499df1a632eb2539e619d44ab6b0" ns2:_="" ns3:_="">
    <xsd:import namespace="a9049756-7c6e-4d8e-890c-5d429cb619c7"/>
    <xsd:import namespace="407c9906-2c84-4e91-ad22-6f2337c4550a"/>
    <xsd:element name="properties">
      <xsd:complexType>
        <xsd:sequence>
          <xsd:element name="documentManagement">
            <xsd:complexType>
              <xsd:all>
                <xsd:element ref="ns2:MeetingID" minOccurs="0"/>
                <xsd:element ref="ns2:MeetingType" minOccurs="0"/>
                <xsd:element ref="ns2:Document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49756-7c6e-4d8e-890c-5d429cb619c7" elementFormDefault="qualified">
    <xsd:import namespace="http://schemas.microsoft.com/office/2006/documentManagement/types"/>
    <xsd:import namespace="http://schemas.microsoft.com/office/infopath/2007/PartnerControls"/>
    <xsd:element name="MeetingID" ma:index="8" nillable="true" ma:displayName="Meeting ID" ma:description="Meeting Date YYYYMMDD" ma:internalName="MeetingID">
      <xsd:simpleType>
        <xsd:restriction base="dms:Text">
          <xsd:maxLength value="255"/>
        </xsd:restriction>
      </xsd:simpleType>
    </xsd:element>
    <xsd:element name="MeetingType" ma:index="9" nillable="true" ma:displayName="Meeting Type" ma:default="Management Committee" ma:format="Dropdown" ma:internalName="MeetingType">
      <xsd:simpleType>
        <xsd:restriction base="dms:Choice">
          <xsd:enumeration value="Management Committee"/>
          <xsd:enumeration value="Internal"/>
          <xsd:enumeration value="Other"/>
        </xsd:restriction>
      </xsd:simpleType>
    </xsd:element>
    <xsd:element name="DocumentType" ma:index="10" nillable="true" ma:displayName="Document Type" ma:default="Agenda" ma:format="Dropdown" ma:internalName="DocumentType">
      <xsd:simpleType>
        <xsd:restriction base="dms:Choice">
          <xsd:enumeration value="Admin Documents"/>
          <xsd:enumeration value="Agenda"/>
          <xsd:enumeration value="External Material"/>
          <xsd:enumeration value="Minutes"/>
          <xsd:enumeration value="Resources"/>
          <xsd:enumeration value="Supporting Docs"/>
          <xsd:enumeration value="Producer Engageme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c9906-2c84-4e91-ad22-6f2337c455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b3cf87-cbaa-415e-ac40-203cd976875c}" ma:internalName="TaxCatchAll" ma:showField="CatchAllData" ma:web="407c9906-2c84-4e91-ad22-6f2337c45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a9049756-7c6e-4d8e-890c-5d429cb619c7"/>
    <ds:schemaRef ds:uri="407c9906-2c84-4e91-ad22-6f2337c4550a"/>
  </ds:schemaRefs>
</ds:datastoreItem>
</file>

<file path=customXml/itemProps2.xml><?xml version="1.0" encoding="utf-8"?>
<ds:datastoreItem xmlns:ds="http://schemas.openxmlformats.org/officeDocument/2006/customXml" ds:itemID="{B12C334E-6971-4E36-85D3-3A2BF2A9E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49756-7c6e-4d8e-890c-5d429cb619c7"/>
    <ds:schemaRef ds:uri="407c9906-2c84-4e91-ad22-6f2337c45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DFD15-E429-43F9-8632-05D53FD4A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6230</Words>
  <Characters>35512</Characters>
  <Application>Microsoft Office Word</Application>
  <DocSecurity>0</DocSecurity>
  <Lines>295</Lines>
  <Paragraphs>83</Paragraphs>
  <ScaleCrop>false</ScaleCrop>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Ainsley Smith</cp:lastModifiedBy>
  <cp:revision>16</cp:revision>
  <dcterms:created xsi:type="dcterms:W3CDTF">2025-11-03T06:20:00Z</dcterms:created>
  <dcterms:modified xsi:type="dcterms:W3CDTF">2025-11-07T01:42:00Z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0x010100A653F5EE5D597F4C9116EA27067EB45B</vt:lpwstr>
  </property>
  <property fmtid="{D5CDD505-2E9C-101B-9397-08002B2CF9AE}" pid="13" name="MediaServiceImageTags">
    <vt:lpwstr/>
  </property>
  <property fmtid="{D5CDD505-2E9C-101B-9397-08002B2CF9AE}" pid="14" name="docLang">
    <vt:lpwstr>en</vt:lpwstr>
  </property>
</Properties>
</file>